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D1" w:rsidRPr="00472DFE" w:rsidRDefault="002D21C9" w:rsidP="002B281C">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D33AED">
        <w:rPr>
          <w:rFonts w:ascii="Arial" w:hAnsi="Arial" w:cs="Arial"/>
          <w:b/>
          <w:sz w:val="36"/>
          <w:szCs w:val="36"/>
        </w:rPr>
        <w:t>2</w:t>
      </w:r>
      <w:r>
        <w:rPr>
          <w:rFonts w:ascii="Arial" w:hAnsi="Arial" w:cs="Arial"/>
          <w:b/>
          <w:sz w:val="36"/>
          <w:szCs w:val="36"/>
        </w:rPr>
        <w:t xml:space="preserve"> </w:t>
      </w:r>
      <w:r w:rsidR="00BE3C23" w:rsidRPr="002B281C">
        <w:rPr>
          <w:rFonts w:ascii="Arial" w:hAnsi="Arial" w:cs="Arial"/>
          <w:b/>
          <w:sz w:val="36"/>
          <w:szCs w:val="36"/>
        </w:rPr>
        <w:t>Seacat</w:t>
      </w:r>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Data submission to NOAA/PMEL</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Date:</w:t>
      </w:r>
      <w:r w:rsidR="001A49D0">
        <w:rPr>
          <w:rFonts w:ascii="Arial" w:hAnsi="Arial" w:cs="Arial"/>
          <w:b/>
          <w:sz w:val="28"/>
          <w:szCs w:val="28"/>
        </w:rPr>
        <w:t xml:space="preserve"> </w:t>
      </w:r>
      <w:r w:rsidR="00323152">
        <w:rPr>
          <w:rFonts w:ascii="Arial" w:hAnsi="Arial" w:cs="Arial"/>
          <w:b/>
          <w:sz w:val="28"/>
          <w:szCs w:val="28"/>
        </w:rPr>
        <w:t>7</w:t>
      </w:r>
      <w:r w:rsidR="001A49D0" w:rsidRPr="00950103">
        <w:rPr>
          <w:rFonts w:ascii="Arial" w:hAnsi="Arial" w:cs="Arial"/>
          <w:b/>
          <w:sz w:val="28"/>
          <w:szCs w:val="28"/>
        </w:rPr>
        <w:t>/</w:t>
      </w:r>
      <w:r w:rsidR="00763202">
        <w:rPr>
          <w:rFonts w:ascii="Arial" w:hAnsi="Arial" w:cs="Arial"/>
          <w:b/>
          <w:sz w:val="28"/>
          <w:szCs w:val="28"/>
        </w:rPr>
        <w:t>10</w:t>
      </w:r>
      <w:r w:rsidR="001A49D0" w:rsidRPr="00950103">
        <w:rPr>
          <w:rFonts w:ascii="Arial" w:hAnsi="Arial" w:cs="Arial"/>
          <w:b/>
          <w:sz w:val="28"/>
          <w:szCs w:val="28"/>
        </w:rPr>
        <w:t>/</w:t>
      </w:r>
      <w:r w:rsidR="00FF4899" w:rsidRPr="00950103">
        <w:rPr>
          <w:rFonts w:ascii="Arial" w:hAnsi="Arial" w:cs="Arial"/>
          <w:b/>
          <w:sz w:val="28"/>
          <w:szCs w:val="28"/>
        </w:rPr>
        <w:t>1</w:t>
      </w:r>
      <w:r w:rsidR="00D33AED">
        <w:rPr>
          <w:rFonts w:ascii="Arial" w:hAnsi="Arial" w:cs="Arial"/>
          <w:b/>
          <w:sz w:val="28"/>
          <w:szCs w:val="28"/>
        </w:rPr>
        <w:t>3</w:t>
      </w:r>
    </w:p>
    <w:p w:rsidR="00092C56" w:rsidRDefault="00092C56"/>
    <w:p w:rsidR="00092C56" w:rsidRDefault="00092C56"/>
    <w:p w:rsidR="00092C56" w:rsidRPr="00025B43" w:rsidRDefault="00092C56">
      <w:pPr>
        <w:rPr>
          <w:rFonts w:ascii="Arial" w:hAnsi="Arial" w:cs="Arial"/>
          <w:b/>
        </w:rPr>
      </w:pPr>
      <w:proofErr w:type="gramStart"/>
      <w:r w:rsidRPr="00025B43">
        <w:rPr>
          <w:rFonts w:ascii="Arial" w:hAnsi="Arial" w:cs="Arial"/>
          <w:b/>
        </w:rPr>
        <w:t>Section 1.</w:t>
      </w:r>
      <w:proofErr w:type="gramEnd"/>
      <w:r w:rsidRPr="00025B43">
        <w:rPr>
          <w:rFonts w:ascii="Arial" w:hAnsi="Arial" w:cs="Arial"/>
          <w:b/>
        </w:rPr>
        <w:t xml:space="preserve">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w:t>
      </w:r>
      <w:proofErr w:type="gramEnd"/>
      <w:r w:rsidRPr="00025B43">
        <w:rPr>
          <w:rFonts w:ascii="Arial" w:hAnsi="Arial" w:cs="Arial"/>
          <w:b/>
          <w:szCs w:val="24"/>
        </w:rPr>
        <w:t xml:space="preserve">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395770" w:rsidRPr="00B91A9A">
              <w:rPr>
                <w:szCs w:val="24"/>
              </w:rPr>
              <w:t xml:space="preserve">The IPHC conducts an annual </w:t>
            </w:r>
            <w:proofErr w:type="spellStart"/>
            <w:r w:rsidR="00395770" w:rsidRPr="00B91A9A">
              <w:rPr>
                <w:szCs w:val="24"/>
              </w:rPr>
              <w:t>longline</w:t>
            </w:r>
            <w:proofErr w:type="spellEnd"/>
            <w:r w:rsidR="00395770" w:rsidRPr="00B91A9A">
              <w:rPr>
                <w:szCs w:val="24"/>
              </w:rPr>
              <w:t xml:space="preserve"> fish survey on a 10x10 </w:t>
            </w:r>
            <w:r w:rsidR="00395770">
              <w:rPr>
                <w:szCs w:val="24"/>
              </w:rPr>
              <w:t>nautical mile</w:t>
            </w:r>
            <w:r w:rsidR="00395770"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w:t>
            </w:r>
            <w:proofErr w:type="spellStart"/>
            <w:r w:rsidR="00395770" w:rsidRPr="00B91A9A">
              <w:rPr>
                <w:szCs w:val="24"/>
              </w:rPr>
              <w:t>longline</w:t>
            </w:r>
            <w:proofErr w:type="spellEnd"/>
            <w:r w:rsidR="00395770" w:rsidRPr="00B91A9A">
              <w:rPr>
                <w:szCs w:val="24"/>
              </w:rPr>
              <w:t xml:space="preserve"> survey stations. The project was expanded to stations off Oregon in 2007 and coast</w:t>
            </w:r>
            <w:r w:rsidR="00395770">
              <w:rPr>
                <w:szCs w:val="24"/>
              </w:rPr>
              <w:t>-</w:t>
            </w:r>
            <w:r w:rsidR="00395770" w:rsidRPr="00B91A9A">
              <w:rPr>
                <w:szCs w:val="24"/>
              </w:rPr>
              <w:t xml:space="preserve">wide </w:t>
            </w:r>
            <w:r w:rsidR="00395770">
              <w:rPr>
                <w:szCs w:val="24"/>
              </w:rPr>
              <w:t xml:space="preserve">starting </w:t>
            </w:r>
            <w:r w:rsidR="00395770" w:rsidRPr="00B91A9A">
              <w:rPr>
                <w:szCs w:val="24"/>
              </w:rPr>
              <w:t xml:space="preserve">in 2009. Profiles were taken at each station immediately prior to hauling the </w:t>
            </w:r>
            <w:proofErr w:type="spellStart"/>
            <w:r w:rsidR="00395770" w:rsidRPr="00B91A9A">
              <w:rPr>
                <w:szCs w:val="24"/>
              </w:rPr>
              <w:t>longline</w:t>
            </w:r>
            <w:proofErr w:type="spellEnd"/>
            <w:r w:rsidR="00395770" w:rsidRPr="00B91A9A">
              <w:rPr>
                <w:szCs w:val="24"/>
              </w:rPr>
              <w:t xml:space="preserve"> gear so that oceanographic data collection is coincident with the haul. The data collected are surface to depth profiles of pressure (depth), temperature, </w:t>
            </w:r>
            <w:r w:rsidR="00395770">
              <w:rPr>
                <w:szCs w:val="24"/>
              </w:rPr>
              <w:t>conductivity (</w:t>
            </w:r>
            <w:r w:rsidR="00395770" w:rsidRPr="00B91A9A">
              <w:rPr>
                <w:szCs w:val="24"/>
              </w:rPr>
              <w:t>salinity</w:t>
            </w:r>
            <w:r w:rsidR="00395770">
              <w:rPr>
                <w:szCs w:val="24"/>
              </w:rPr>
              <w:t>)</w:t>
            </w:r>
            <w:r w:rsidR="00395770" w:rsidRPr="00B91A9A">
              <w:rPr>
                <w:szCs w:val="24"/>
              </w:rPr>
              <w:t>, dissol</w:t>
            </w:r>
            <w:r w:rsidR="00395770">
              <w:rPr>
                <w:szCs w:val="24"/>
              </w:rPr>
              <w:t xml:space="preserve">ved oxygen, pH, and chlorophyll </w:t>
            </w:r>
            <w:r w:rsidR="00395770" w:rsidRPr="00CB7E20">
              <w:rPr>
                <w:i/>
                <w:szCs w:val="24"/>
              </w:rPr>
              <w:t>a</w:t>
            </w:r>
            <w:r w:rsidR="00395770"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9D2A3C" w:rsidRPr="000F076B">
              <w:rPr>
                <w:szCs w:val="24"/>
              </w:rPr>
              <w:t xml:space="preserve">Surface to depth profiles are collected at each of about 1200 </w:t>
            </w:r>
            <w:proofErr w:type="spellStart"/>
            <w:r w:rsidR="009D2A3C" w:rsidRPr="000F076B">
              <w:rPr>
                <w:szCs w:val="24"/>
              </w:rPr>
              <w:t>longline</w:t>
            </w:r>
            <w:proofErr w:type="spellEnd"/>
            <w:r w:rsidR="009D2A3C" w:rsidRPr="000F076B">
              <w:rPr>
                <w:szCs w:val="24"/>
              </w:rPr>
              <w:t xml:space="preserve"> fishing stations in the IPHC survey. The geographic range of the survey allows the IPHC to take an oceanographic “snapshot” each summer of conditions along the continental shelf in the north Pacific and parts of the Bering Sea that will likely be useful to researchers worldwide as the time series builds. Furthermore, collecting these data coincident with </w:t>
            </w:r>
            <w:proofErr w:type="spellStart"/>
            <w:r w:rsidR="009D2A3C" w:rsidRPr="000F076B">
              <w:rPr>
                <w:szCs w:val="24"/>
              </w:rPr>
              <w:t>longline</w:t>
            </w:r>
            <w:proofErr w:type="spellEnd"/>
            <w:r w:rsidR="009D2A3C" w:rsidRPr="000F076B">
              <w:rPr>
                <w:szCs w:val="24"/>
              </w:rPr>
              <w:t xml:space="preserve"> survey fishing enable</w:t>
            </w:r>
            <w:r w:rsidR="009D2A3C">
              <w:rPr>
                <w:szCs w:val="24"/>
              </w:rPr>
              <w:t>s</w:t>
            </w:r>
            <w:r w:rsidR="009D2A3C" w:rsidRPr="000F076B">
              <w:rPr>
                <w:szCs w:val="24"/>
              </w:rPr>
              <w:t xml:space="preserve"> stock assessment scientists to examine the role of oceanographic conditions in relation to distributions of commercially caught </w:t>
            </w:r>
            <w:proofErr w:type="spellStart"/>
            <w:r w:rsidR="009D2A3C" w:rsidRPr="000F076B">
              <w:rPr>
                <w:szCs w:val="24"/>
              </w:rPr>
              <w:t>groundfish</w:t>
            </w:r>
            <w:proofErr w:type="spellEnd"/>
            <w:r w:rsidR="009D2A3C" w:rsidRPr="000F076B">
              <w:rPr>
                <w:szCs w:val="24"/>
              </w:rPr>
              <w:t>.</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1906EE" w:rsidRPr="001906EE">
              <w:rPr>
                <w:szCs w:val="24"/>
              </w:rPr>
              <w:t>7</w:t>
            </w:r>
            <w:r w:rsidR="00545E16" w:rsidRPr="001906EE">
              <w:rPr>
                <w:szCs w:val="24"/>
              </w:rPr>
              <w:t>/</w:t>
            </w:r>
            <w:r w:rsidR="00323152">
              <w:rPr>
                <w:szCs w:val="24"/>
              </w:rPr>
              <w:t>1</w:t>
            </w:r>
            <w:r w:rsidR="00141914" w:rsidRPr="00FF31D4">
              <w:rPr>
                <w:szCs w:val="24"/>
              </w:rPr>
              <w:t>/1</w:t>
            </w:r>
            <w:r w:rsidR="009E0159">
              <w:rPr>
                <w:szCs w:val="24"/>
              </w:rPr>
              <w:t>2</w:t>
            </w:r>
          </w:p>
          <w:p w:rsidR="00E86B1F" w:rsidRPr="00B91A9A" w:rsidRDefault="00E86B1F" w:rsidP="001906EE">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1906EE" w:rsidRPr="001906EE">
              <w:rPr>
                <w:szCs w:val="24"/>
              </w:rPr>
              <w:t>7</w:t>
            </w:r>
            <w:r w:rsidR="00141914" w:rsidRPr="005D57BD">
              <w:rPr>
                <w:szCs w:val="24"/>
              </w:rPr>
              <w:t>/</w:t>
            </w:r>
            <w:r w:rsidR="00323152">
              <w:rPr>
                <w:szCs w:val="24"/>
              </w:rPr>
              <w:t>2</w:t>
            </w:r>
            <w:r w:rsidR="001906EE">
              <w:rPr>
                <w:szCs w:val="24"/>
              </w:rPr>
              <w:t>8</w:t>
            </w:r>
            <w:r w:rsidR="00141914" w:rsidRPr="005D57BD">
              <w:rPr>
                <w:szCs w:val="24"/>
              </w:rPr>
              <w:t>/1</w:t>
            </w:r>
            <w:r w:rsidR="009E0159">
              <w:rPr>
                <w:szCs w:val="24"/>
              </w:rPr>
              <w:t>2</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323152">
              <w:rPr>
                <w:szCs w:val="24"/>
              </w:rPr>
              <w:t>5</w:t>
            </w:r>
            <w:r w:rsidR="001906EE">
              <w:rPr>
                <w:szCs w:val="24"/>
              </w:rPr>
              <w:t>6</w:t>
            </w:r>
            <w:r w:rsidR="00061475" w:rsidRPr="00061475">
              <w:rPr>
                <w:szCs w:val="24"/>
                <w:vertAlign w:val="superscript"/>
              </w:rPr>
              <w:t>o</w:t>
            </w:r>
            <w:r w:rsidR="001906EE">
              <w:rPr>
                <w:szCs w:val="24"/>
              </w:rPr>
              <w:t>18.46</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061475">
              <w:rPr>
                <w:szCs w:val="24"/>
              </w:rPr>
              <w:t>5</w:t>
            </w:r>
            <w:r w:rsidR="001906EE">
              <w:rPr>
                <w:szCs w:val="24"/>
              </w:rPr>
              <w:t>4</w:t>
            </w:r>
            <w:r w:rsidR="00061475" w:rsidRPr="00061475">
              <w:rPr>
                <w:szCs w:val="24"/>
                <w:vertAlign w:val="superscript"/>
              </w:rPr>
              <w:t>o</w:t>
            </w:r>
            <w:r w:rsidR="001906EE">
              <w:rPr>
                <w:szCs w:val="24"/>
              </w:rPr>
              <w:t>51.69</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061475">
              <w:rPr>
                <w:szCs w:val="24"/>
              </w:rPr>
              <w:t>1</w:t>
            </w:r>
            <w:r w:rsidR="00763202">
              <w:rPr>
                <w:szCs w:val="24"/>
              </w:rPr>
              <w:t>5</w:t>
            </w:r>
            <w:r w:rsidR="001906EE">
              <w:rPr>
                <w:szCs w:val="24"/>
              </w:rPr>
              <w:t>6</w:t>
            </w:r>
            <w:r w:rsidR="00061475" w:rsidRPr="00061475">
              <w:rPr>
                <w:szCs w:val="24"/>
                <w:vertAlign w:val="superscript"/>
              </w:rPr>
              <w:t>o</w:t>
            </w:r>
            <w:r w:rsidR="001906EE">
              <w:rPr>
                <w:szCs w:val="24"/>
              </w:rPr>
              <w:t>23.37</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061475">
              <w:rPr>
                <w:szCs w:val="24"/>
              </w:rPr>
              <w:t>1</w:t>
            </w:r>
            <w:r w:rsidR="00323152">
              <w:rPr>
                <w:szCs w:val="24"/>
              </w:rPr>
              <w:t>5</w:t>
            </w:r>
            <w:r w:rsidR="001906EE">
              <w:rPr>
                <w:szCs w:val="24"/>
              </w:rPr>
              <w:t>8</w:t>
            </w:r>
            <w:r w:rsidR="00061475" w:rsidRPr="00061475">
              <w:rPr>
                <w:szCs w:val="24"/>
                <w:vertAlign w:val="superscript"/>
              </w:rPr>
              <w:t>o</w:t>
            </w:r>
            <w:r w:rsidR="001906EE">
              <w:rPr>
                <w:szCs w:val="24"/>
              </w:rPr>
              <w:t>37.89</w:t>
            </w:r>
          </w:p>
          <w:p w:rsidR="00E86B1F" w:rsidRPr="00B91A9A" w:rsidRDefault="00E86B1F" w:rsidP="001906EE">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proofErr w:type="spellStart"/>
            <w:r w:rsidR="001906EE">
              <w:rPr>
                <w:szCs w:val="24"/>
              </w:rPr>
              <w:t>Chignik</w:t>
            </w:r>
            <w:proofErr w:type="spellEnd"/>
            <w:r w:rsidR="00061475">
              <w:rPr>
                <w:szCs w:val="24"/>
              </w:rPr>
              <w:t xml:space="preserve"> (</w:t>
            </w:r>
            <w:r w:rsidR="001906EE">
              <w:rPr>
                <w:szCs w:val="24"/>
              </w:rPr>
              <w:t>CHG</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763202">
              <w:rPr>
                <w:szCs w:val="24"/>
              </w:rPr>
              <w:t>Free to Wander</w:t>
            </w:r>
            <w:r w:rsidRPr="00950103">
              <w:rPr>
                <w:szCs w:val="24"/>
              </w:rPr>
              <w:t xml:space="preserve"> (abbreviation: </w:t>
            </w:r>
            <w:r w:rsidR="00763202">
              <w:rPr>
                <w:szCs w:val="24"/>
              </w:rPr>
              <w:t>FTW</w:t>
            </w:r>
            <w:r w:rsidRPr="00950103">
              <w:rPr>
                <w:szCs w:val="24"/>
              </w:rPr>
              <w:t>)</w:t>
            </w:r>
          </w:p>
          <w:p w:rsidR="001A49D0" w:rsidRPr="00B91A9A" w:rsidRDefault="00763202" w:rsidP="00245E6E">
            <w:pPr>
              <w:rPr>
                <w:rFonts w:ascii="Arial" w:hAnsi="Arial" w:cs="Arial"/>
                <w:szCs w:val="24"/>
              </w:rPr>
            </w:pPr>
            <w:r>
              <w:rPr>
                <w:szCs w:val="24"/>
              </w:rPr>
              <w:t>58</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100F9D">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In 2012, some </w:t>
            </w:r>
            <w:r w:rsidR="00100F9D">
              <w:rPr>
                <w:szCs w:val="24"/>
              </w:rPr>
              <w:t>profiler assemblies</w:t>
            </w:r>
            <w:r w:rsidR="00D33AED">
              <w:rPr>
                <w:szCs w:val="24"/>
              </w:rPr>
              <w:t xml:space="preserve"> were equipped with Star-</w:t>
            </w:r>
            <w:proofErr w:type="spellStart"/>
            <w:r w:rsidR="00D33AED">
              <w:rPr>
                <w:szCs w:val="24"/>
              </w:rPr>
              <w:t>Oddi</w:t>
            </w:r>
            <w:proofErr w:type="spellEnd"/>
            <w:r w:rsidR="00D33AED">
              <w:rPr>
                <w:szCs w:val="24"/>
              </w:rPr>
              <w:t xml:space="preserve"> temperature/depth </w:t>
            </w:r>
            <w:r w:rsidR="00100F9D">
              <w:rPr>
                <w:szCs w:val="24"/>
              </w:rPr>
              <w:t>loggers.</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1906EE">
            <w:pPr>
              <w:rPr>
                <w:szCs w:val="24"/>
              </w:rPr>
            </w:pPr>
            <w:r w:rsidRPr="00950103">
              <w:rPr>
                <w:szCs w:val="24"/>
              </w:rPr>
              <w:t xml:space="preserve">Trips </w:t>
            </w:r>
            <w:r w:rsidR="001906EE">
              <w:rPr>
                <w:szCs w:val="24"/>
              </w:rPr>
              <w:t>3, 4, 5</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DD056B">
            <w:pPr>
              <w:rPr>
                <w:szCs w:val="24"/>
              </w:rPr>
            </w:pPr>
            <w:r w:rsidRPr="00B91A9A">
              <w:rPr>
                <w:szCs w:val="24"/>
              </w:rPr>
              <w:t>Pressure, temperature, conductivity (salinity</w:t>
            </w:r>
            <w:r>
              <w:rPr>
                <w:szCs w:val="24"/>
              </w:rPr>
              <w:t xml:space="preserve"> calculated</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1906EE" w:rsidP="00950103">
            <w:pPr>
              <w:rPr>
                <w:szCs w:val="24"/>
              </w:rPr>
            </w:pPr>
            <w:r>
              <w:rPr>
                <w:szCs w:val="24"/>
              </w:rPr>
              <w:t>5096-5140</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763202" w:rsidP="008E076F">
            <w:pPr>
              <w:rPr>
                <w:szCs w:val="24"/>
              </w:rPr>
            </w:pPr>
            <w:r>
              <w:rPr>
                <w:szCs w:val="24"/>
              </w:rPr>
              <w:t>42</w:t>
            </w:r>
            <w:r w:rsidR="001E2AB2" w:rsidRPr="00950103">
              <w:rPr>
                <w:szCs w:val="24"/>
              </w:rPr>
              <w:t xml:space="preserve"> total casts – </w:t>
            </w:r>
            <w:r w:rsidR="00DD056B" w:rsidRPr="001E2AB2">
              <w:rPr>
                <w:szCs w:val="24"/>
              </w:rPr>
              <w:t xml:space="preserve">each cast provided in </w:t>
            </w:r>
            <w:r w:rsidR="00DD056B">
              <w:rPr>
                <w:szCs w:val="24"/>
              </w:rPr>
              <w:t>NetCDF and text</w:t>
            </w:r>
            <w:r w:rsidR="00DD056B" w:rsidRPr="001E2AB2">
              <w:rPr>
                <w:szCs w:val="24"/>
              </w:rPr>
              <w:t xml:space="preserve"> formats</w:t>
            </w:r>
            <w:r w:rsidR="00DD056B" w:rsidRPr="00950103">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DD056B" w:rsidRDefault="00DD056B" w:rsidP="00DD056B">
            <w:pPr>
              <w:rPr>
                <w:szCs w:val="24"/>
              </w:rPr>
            </w:pPr>
            <w:r w:rsidRPr="00A22871">
              <w:rPr>
                <w:szCs w:val="24"/>
              </w:rPr>
              <w:t xml:space="preserve">NetCDF </w:t>
            </w:r>
            <w:r>
              <w:rPr>
                <w:szCs w:val="24"/>
              </w:rPr>
              <w:t>and text f</w:t>
            </w:r>
            <w:r w:rsidRPr="00A22871">
              <w:rPr>
                <w:szCs w:val="24"/>
              </w:rPr>
              <w:t>ilename</w:t>
            </w:r>
            <w:r>
              <w:rPr>
                <w:szCs w:val="24"/>
              </w:rPr>
              <w:t>s have prefix: IPHC2012</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w:t>
            </w:r>
            <w:r w:rsidRPr="00A22871">
              <w:rPr>
                <w:szCs w:val="24"/>
              </w:rPr>
              <w:t xml:space="preserve">cast (set) number </w:t>
            </w:r>
            <w:proofErr w:type="spellStart"/>
            <w:proofErr w:type="gramStart"/>
            <w:r w:rsidRPr="00A22871">
              <w:rPr>
                <w:szCs w:val="24"/>
              </w:rPr>
              <w:t>cNNN</w:t>
            </w:r>
            <w:proofErr w:type="spellEnd"/>
            <w:r w:rsidRPr="00A22871">
              <w:rPr>
                <w:szCs w:val="24"/>
              </w:rPr>
              <w:t xml:space="preserve">  (</w:t>
            </w:r>
            <w:proofErr w:type="gramEnd"/>
            <w:r w:rsidRPr="00A22871">
              <w:rPr>
                <w:szCs w:val="24"/>
              </w:rPr>
              <w:t>c and three digits).</w:t>
            </w:r>
            <w:r>
              <w:rPr>
                <w:szCs w:val="24"/>
              </w:rPr>
              <w:t xml:space="preserve">  </w:t>
            </w:r>
          </w:p>
          <w:p w:rsidR="008A571B" w:rsidRPr="00B91A9A" w:rsidRDefault="00DD056B" w:rsidP="00DD056B">
            <w:pPr>
              <w:rPr>
                <w:szCs w:val="24"/>
              </w:rPr>
            </w:pPr>
            <w:r>
              <w:rPr>
                <w:szCs w:val="24"/>
              </w:rPr>
              <w:t>Suffix is .</w:t>
            </w:r>
            <w:proofErr w:type="spellStart"/>
            <w:r>
              <w:rPr>
                <w:szCs w:val="24"/>
              </w:rPr>
              <w:t>nc</w:t>
            </w:r>
            <w:proofErr w:type="spellEnd"/>
            <w:r>
              <w:rPr>
                <w:szCs w:val="24"/>
              </w:rPr>
              <w:t xml:space="preserve"> or .txt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w:t>
      </w:r>
      <w:proofErr w:type="gramEnd"/>
      <w:r w:rsidRPr="00025B43">
        <w:rPr>
          <w:rFonts w:ascii="Arial" w:hAnsi="Arial" w:cs="Arial"/>
          <w:b/>
          <w:szCs w:val="24"/>
        </w:rPr>
        <w:t xml:space="preserve">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80"/>
        <w:gridCol w:w="2430"/>
        <w:gridCol w:w="3510"/>
      </w:tblGrid>
      <w:tr w:rsidR="00414AA3" w:rsidRPr="002B281C" w:rsidTr="00426946">
        <w:tc>
          <w:tcPr>
            <w:tcW w:w="1638" w:type="dxa"/>
          </w:tcPr>
          <w:p w:rsidR="00414AA3" w:rsidRPr="00B91A9A" w:rsidRDefault="00414AA3" w:rsidP="00426946">
            <w:pPr>
              <w:rPr>
                <w:rFonts w:ascii="Arial" w:hAnsi="Arial" w:cs="Arial"/>
                <w:szCs w:val="24"/>
              </w:rPr>
            </w:pPr>
            <w:r w:rsidRPr="00B91A9A">
              <w:rPr>
                <w:rFonts w:ascii="Arial" w:hAnsi="Arial" w:cs="Arial"/>
                <w:szCs w:val="24"/>
              </w:rPr>
              <w:t>Name of measured parameter</w:t>
            </w:r>
          </w:p>
        </w:tc>
        <w:tc>
          <w:tcPr>
            <w:tcW w:w="1980" w:type="dxa"/>
          </w:tcPr>
          <w:p w:rsidR="00414AA3" w:rsidRPr="00B91A9A" w:rsidRDefault="00414AA3" w:rsidP="00426946">
            <w:pPr>
              <w:rPr>
                <w:rFonts w:ascii="Arial" w:hAnsi="Arial" w:cs="Arial"/>
                <w:szCs w:val="24"/>
              </w:rPr>
            </w:pPr>
            <w:r w:rsidRPr="00B91A9A">
              <w:rPr>
                <w:rFonts w:ascii="Arial" w:hAnsi="Arial" w:cs="Arial"/>
                <w:szCs w:val="24"/>
              </w:rPr>
              <w:t>Unit of measure used for parameter</w:t>
            </w:r>
          </w:p>
        </w:tc>
        <w:tc>
          <w:tcPr>
            <w:tcW w:w="2430" w:type="dxa"/>
          </w:tcPr>
          <w:p w:rsidR="00414AA3" w:rsidRPr="00B91A9A" w:rsidRDefault="00414AA3" w:rsidP="00426946">
            <w:pPr>
              <w:rPr>
                <w:rFonts w:ascii="Arial" w:hAnsi="Arial" w:cs="Arial"/>
                <w:szCs w:val="24"/>
              </w:rPr>
            </w:pPr>
            <w:r w:rsidRPr="00B91A9A">
              <w:rPr>
                <w:rFonts w:ascii="Arial" w:hAnsi="Arial" w:cs="Arial"/>
                <w:szCs w:val="24"/>
              </w:rPr>
              <w:t>Observation method and instrument used</w:t>
            </w:r>
          </w:p>
        </w:tc>
        <w:tc>
          <w:tcPr>
            <w:tcW w:w="3510" w:type="dxa"/>
          </w:tcPr>
          <w:p w:rsidR="00414AA3" w:rsidRPr="00B91A9A" w:rsidRDefault="00414AA3" w:rsidP="00426946">
            <w:pPr>
              <w:rPr>
                <w:rFonts w:ascii="Arial" w:hAnsi="Arial" w:cs="Arial"/>
                <w:szCs w:val="24"/>
              </w:rPr>
            </w:pPr>
            <w:r w:rsidRPr="00B91A9A">
              <w:rPr>
                <w:rFonts w:ascii="Arial" w:hAnsi="Arial" w:cs="Arial"/>
                <w:szCs w:val="24"/>
              </w:rPr>
              <w:t>Data processing techniques</w:t>
            </w:r>
          </w:p>
        </w:tc>
      </w:tr>
      <w:tr w:rsidR="00414AA3" w:rsidRPr="002B281C" w:rsidTr="00426946">
        <w:tc>
          <w:tcPr>
            <w:tcW w:w="1638" w:type="dxa"/>
          </w:tcPr>
          <w:p w:rsidR="00414AA3" w:rsidRPr="00B91A9A" w:rsidRDefault="00414AA3" w:rsidP="00426946">
            <w:pPr>
              <w:rPr>
                <w:szCs w:val="24"/>
              </w:rPr>
            </w:pPr>
            <w:r w:rsidRPr="00B91A9A">
              <w:rPr>
                <w:szCs w:val="24"/>
              </w:rPr>
              <w:t>Pressure</w:t>
            </w:r>
          </w:p>
          <w:p w:rsidR="00414AA3" w:rsidRPr="00B91A9A" w:rsidRDefault="00414AA3" w:rsidP="00426946">
            <w:pPr>
              <w:rPr>
                <w:szCs w:val="24"/>
              </w:rPr>
            </w:pPr>
            <w:r w:rsidRPr="00B91A9A">
              <w:rPr>
                <w:szCs w:val="24"/>
              </w:rPr>
              <w:t>Temperature</w:t>
            </w:r>
          </w:p>
          <w:p w:rsidR="00414AA3" w:rsidRPr="00B91A9A" w:rsidRDefault="00414AA3" w:rsidP="00426946">
            <w:pPr>
              <w:rPr>
                <w:szCs w:val="24"/>
              </w:rPr>
            </w:pPr>
            <w:r w:rsidRPr="00B91A9A">
              <w:rPr>
                <w:szCs w:val="24"/>
              </w:rPr>
              <w:t>Salinity</w:t>
            </w:r>
          </w:p>
          <w:p w:rsidR="00414AA3" w:rsidRPr="00B91A9A" w:rsidRDefault="00414AA3" w:rsidP="00426946">
            <w:pPr>
              <w:rPr>
                <w:szCs w:val="24"/>
              </w:rPr>
            </w:pPr>
            <w:r w:rsidRPr="00B91A9A">
              <w:rPr>
                <w:szCs w:val="24"/>
              </w:rPr>
              <w:t>Dissolved O</w:t>
            </w:r>
            <w:r w:rsidRPr="00B91A9A">
              <w:rPr>
                <w:szCs w:val="24"/>
                <w:vertAlign w:val="subscript"/>
              </w:rPr>
              <w:t>2</w:t>
            </w:r>
          </w:p>
          <w:p w:rsidR="00414AA3" w:rsidRPr="00B91A9A" w:rsidRDefault="00414AA3" w:rsidP="00426946">
            <w:pPr>
              <w:rPr>
                <w:szCs w:val="24"/>
              </w:rPr>
            </w:pPr>
            <w:r w:rsidRPr="00B91A9A">
              <w:rPr>
                <w:szCs w:val="24"/>
              </w:rPr>
              <w:t>pH</w:t>
            </w:r>
          </w:p>
          <w:p w:rsidR="00414AA3" w:rsidRDefault="00414AA3" w:rsidP="00426946">
            <w:pPr>
              <w:rPr>
                <w:szCs w:val="24"/>
              </w:rPr>
            </w:pPr>
            <w:r>
              <w:rPr>
                <w:szCs w:val="24"/>
              </w:rPr>
              <w:t xml:space="preserve">Chlorophyll </w:t>
            </w:r>
            <w:r w:rsidRPr="006908C5">
              <w:rPr>
                <w:i/>
                <w:szCs w:val="24"/>
              </w:rPr>
              <w:t>a</w:t>
            </w:r>
          </w:p>
          <w:p w:rsidR="00414AA3" w:rsidRDefault="00414AA3" w:rsidP="00426946">
            <w:pPr>
              <w:rPr>
                <w:szCs w:val="24"/>
              </w:rPr>
            </w:pPr>
          </w:p>
          <w:p w:rsidR="00414AA3" w:rsidRDefault="00414AA3" w:rsidP="00426946">
            <w:pPr>
              <w:rPr>
                <w:szCs w:val="24"/>
              </w:rPr>
            </w:pPr>
          </w:p>
          <w:p w:rsidR="00414AA3" w:rsidRDefault="00414AA3" w:rsidP="00426946">
            <w:pPr>
              <w:rPr>
                <w:szCs w:val="24"/>
              </w:rPr>
            </w:pPr>
          </w:p>
          <w:p w:rsidR="00414AA3" w:rsidRDefault="00414AA3" w:rsidP="00426946">
            <w:pPr>
              <w:rPr>
                <w:szCs w:val="24"/>
              </w:rPr>
            </w:pPr>
          </w:p>
          <w:p w:rsidR="00414AA3" w:rsidRDefault="00414AA3" w:rsidP="00426946">
            <w:pPr>
              <w:rPr>
                <w:szCs w:val="24"/>
              </w:rPr>
            </w:pPr>
            <w:r>
              <w:rPr>
                <w:szCs w:val="24"/>
              </w:rPr>
              <w:t>Sigma-T</w:t>
            </w:r>
          </w:p>
          <w:p w:rsidR="00414AA3" w:rsidRPr="00B91A9A" w:rsidRDefault="00414AA3" w:rsidP="00426946">
            <w:pPr>
              <w:rPr>
                <w:szCs w:val="24"/>
              </w:rPr>
            </w:pPr>
            <w:r>
              <w:rPr>
                <w:szCs w:val="24"/>
              </w:rPr>
              <w:t>oxygen</w:t>
            </w:r>
            <w:r w:rsidRPr="00B91A9A">
              <w:rPr>
                <w:szCs w:val="24"/>
              </w:rPr>
              <w:t xml:space="preserve"> </w:t>
            </w:r>
          </w:p>
        </w:tc>
        <w:tc>
          <w:tcPr>
            <w:tcW w:w="1980" w:type="dxa"/>
          </w:tcPr>
          <w:p w:rsidR="00414AA3" w:rsidRPr="00B91A9A" w:rsidRDefault="00414AA3" w:rsidP="00426946">
            <w:pPr>
              <w:rPr>
                <w:szCs w:val="24"/>
              </w:rPr>
            </w:pPr>
            <w:r w:rsidRPr="00B91A9A">
              <w:rPr>
                <w:szCs w:val="24"/>
              </w:rPr>
              <w:t>Strain gauge (db)</w:t>
            </w:r>
          </w:p>
          <w:p w:rsidR="00414AA3" w:rsidRPr="00B91A9A" w:rsidRDefault="00414AA3" w:rsidP="00426946">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414AA3" w:rsidRPr="00B91A9A" w:rsidRDefault="00414AA3" w:rsidP="00426946">
            <w:pPr>
              <w:rPr>
                <w:szCs w:val="24"/>
              </w:rPr>
            </w:pPr>
            <w:proofErr w:type="spellStart"/>
            <w:r w:rsidRPr="00B91A9A">
              <w:rPr>
                <w:szCs w:val="24"/>
              </w:rPr>
              <w:t>psu</w:t>
            </w:r>
            <w:proofErr w:type="spellEnd"/>
          </w:p>
          <w:p w:rsidR="00414AA3" w:rsidRPr="00B91A9A" w:rsidRDefault="00414AA3" w:rsidP="00426946">
            <w:pPr>
              <w:rPr>
                <w:szCs w:val="24"/>
              </w:rPr>
            </w:pPr>
            <w:r w:rsidRPr="00B91A9A">
              <w:rPr>
                <w:szCs w:val="24"/>
              </w:rPr>
              <w:t>ml/L</w:t>
            </w:r>
          </w:p>
          <w:p w:rsidR="00414AA3" w:rsidRPr="00B91A9A" w:rsidRDefault="00414AA3" w:rsidP="00426946">
            <w:pPr>
              <w:rPr>
                <w:szCs w:val="24"/>
              </w:rPr>
            </w:pPr>
            <w:r w:rsidRPr="00B91A9A">
              <w:rPr>
                <w:szCs w:val="24"/>
              </w:rPr>
              <w:t>pH</w:t>
            </w:r>
          </w:p>
          <w:p w:rsidR="00414AA3" w:rsidRDefault="00414AA3" w:rsidP="00426946">
            <w:pPr>
              <w:rPr>
                <w:szCs w:val="24"/>
              </w:rPr>
            </w:pPr>
            <w:r w:rsidRPr="00B867B3">
              <w:rPr>
                <w:szCs w:val="24"/>
              </w:rPr>
              <w:t>µg/l</w:t>
            </w:r>
          </w:p>
          <w:p w:rsidR="00414AA3" w:rsidRDefault="00414AA3" w:rsidP="00426946">
            <w:pPr>
              <w:rPr>
                <w:szCs w:val="24"/>
              </w:rPr>
            </w:pPr>
          </w:p>
          <w:p w:rsidR="00414AA3" w:rsidRDefault="00414AA3" w:rsidP="00426946">
            <w:pPr>
              <w:rPr>
                <w:szCs w:val="24"/>
              </w:rPr>
            </w:pPr>
          </w:p>
          <w:p w:rsidR="00414AA3" w:rsidRDefault="00414AA3" w:rsidP="00426946">
            <w:pPr>
              <w:rPr>
                <w:szCs w:val="24"/>
              </w:rPr>
            </w:pPr>
          </w:p>
          <w:p w:rsidR="00414AA3" w:rsidRDefault="00414AA3" w:rsidP="00426946">
            <w:pPr>
              <w:rPr>
                <w:szCs w:val="24"/>
              </w:rPr>
            </w:pPr>
          </w:p>
          <w:p w:rsidR="00414AA3" w:rsidRDefault="00414AA3" w:rsidP="00426946">
            <w:pPr>
              <w:rPr>
                <w:szCs w:val="24"/>
                <w:vertAlign w:val="superscript"/>
              </w:rPr>
            </w:pPr>
            <w:r>
              <w:rPr>
                <w:szCs w:val="24"/>
              </w:rPr>
              <w:t>k</w:t>
            </w:r>
            <w:r w:rsidRPr="00465F25">
              <w:rPr>
                <w:szCs w:val="24"/>
              </w:rPr>
              <w:t>g/</w:t>
            </w:r>
            <w:r>
              <w:rPr>
                <w:szCs w:val="24"/>
              </w:rPr>
              <w:t>m</w:t>
            </w:r>
            <w:r w:rsidRPr="00C6472B">
              <w:rPr>
                <w:szCs w:val="24"/>
                <w:vertAlign w:val="superscript"/>
              </w:rPr>
              <w:t>3</w:t>
            </w:r>
          </w:p>
          <w:p w:rsidR="00414AA3" w:rsidRPr="00100F9D" w:rsidRDefault="00414AA3" w:rsidP="00426946">
            <w:pPr>
              <w:rPr>
                <w:szCs w:val="24"/>
              </w:rPr>
            </w:pPr>
            <w:r>
              <w:rPr>
                <w:szCs w:val="24"/>
              </w:rPr>
              <w:t>% saturation</w:t>
            </w:r>
            <w:r w:rsidRPr="00100F9D">
              <w:rPr>
                <w:szCs w:val="24"/>
              </w:rPr>
              <w:t xml:space="preserve"> </w:t>
            </w:r>
          </w:p>
        </w:tc>
        <w:tc>
          <w:tcPr>
            <w:tcW w:w="2430" w:type="dxa"/>
          </w:tcPr>
          <w:p w:rsidR="00414AA3" w:rsidRPr="00B91A9A" w:rsidRDefault="00414AA3" w:rsidP="00426946">
            <w:pPr>
              <w:rPr>
                <w:szCs w:val="24"/>
              </w:rPr>
            </w:pPr>
            <w:r w:rsidRPr="00B91A9A">
              <w:rPr>
                <w:szCs w:val="24"/>
              </w:rPr>
              <w:t>SBE19plusV2</w:t>
            </w:r>
          </w:p>
          <w:p w:rsidR="00414AA3" w:rsidRPr="00B91A9A" w:rsidRDefault="00414AA3" w:rsidP="00426946">
            <w:pPr>
              <w:rPr>
                <w:szCs w:val="24"/>
              </w:rPr>
            </w:pPr>
            <w:r w:rsidRPr="00B91A9A">
              <w:rPr>
                <w:szCs w:val="24"/>
              </w:rPr>
              <w:t>SBE19plusV2</w:t>
            </w:r>
          </w:p>
          <w:p w:rsidR="00414AA3" w:rsidRPr="00B91A9A" w:rsidRDefault="00414AA3" w:rsidP="00426946">
            <w:pPr>
              <w:rPr>
                <w:szCs w:val="24"/>
              </w:rPr>
            </w:pPr>
            <w:r w:rsidRPr="00B91A9A">
              <w:rPr>
                <w:szCs w:val="24"/>
              </w:rPr>
              <w:t>SBE19plusV2</w:t>
            </w:r>
          </w:p>
          <w:p w:rsidR="00414AA3" w:rsidRPr="00B91A9A" w:rsidRDefault="00414AA3" w:rsidP="00426946">
            <w:pPr>
              <w:rPr>
                <w:szCs w:val="24"/>
              </w:rPr>
            </w:pPr>
            <w:r w:rsidRPr="00B91A9A">
              <w:rPr>
                <w:szCs w:val="24"/>
              </w:rPr>
              <w:t>SBE43</w:t>
            </w:r>
          </w:p>
          <w:p w:rsidR="00414AA3" w:rsidRPr="00B91A9A" w:rsidRDefault="00414AA3" w:rsidP="00426946">
            <w:pPr>
              <w:rPr>
                <w:szCs w:val="24"/>
              </w:rPr>
            </w:pPr>
            <w:r w:rsidRPr="00B91A9A">
              <w:rPr>
                <w:szCs w:val="24"/>
              </w:rPr>
              <w:t>SBE18</w:t>
            </w:r>
          </w:p>
          <w:p w:rsidR="00414AA3" w:rsidRDefault="00414AA3" w:rsidP="00426946">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414AA3" w:rsidRDefault="00414AA3" w:rsidP="00426946">
            <w:pPr>
              <w:rPr>
                <w:szCs w:val="24"/>
              </w:rPr>
            </w:pPr>
          </w:p>
          <w:p w:rsidR="00414AA3" w:rsidRDefault="00414AA3" w:rsidP="00426946">
            <w:pPr>
              <w:rPr>
                <w:szCs w:val="24"/>
              </w:rPr>
            </w:pPr>
            <w:r>
              <w:rPr>
                <w:szCs w:val="24"/>
              </w:rPr>
              <w:t xml:space="preserve">  calculated value</w:t>
            </w:r>
          </w:p>
          <w:p w:rsidR="00414AA3" w:rsidRPr="00B91A9A" w:rsidRDefault="00414AA3" w:rsidP="00426946">
            <w:pPr>
              <w:rPr>
                <w:szCs w:val="24"/>
              </w:rPr>
            </w:pPr>
            <w:r>
              <w:rPr>
                <w:szCs w:val="24"/>
              </w:rPr>
              <w:t xml:space="preserve">  calculated value</w:t>
            </w:r>
            <w:r w:rsidRPr="00B91A9A">
              <w:rPr>
                <w:szCs w:val="24"/>
              </w:rPr>
              <w:t xml:space="preserve"> </w:t>
            </w:r>
          </w:p>
        </w:tc>
        <w:tc>
          <w:tcPr>
            <w:tcW w:w="3510" w:type="dxa"/>
          </w:tcPr>
          <w:p w:rsidR="00414AA3" w:rsidRPr="00C25830" w:rsidRDefault="00414AA3" w:rsidP="00426946">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414AA3" w:rsidRPr="00B91A9A" w:rsidRDefault="00414AA3" w:rsidP="00426946">
            <w:pPr>
              <w:rPr>
                <w:szCs w:val="24"/>
              </w:rPr>
            </w:pPr>
            <w:proofErr w:type="gramStart"/>
            <w:r w:rsidRPr="00C25830">
              <w:rPr>
                <w:sz w:val="20"/>
              </w:rPr>
              <w:t>a</w:t>
            </w:r>
            <w:proofErr w:type="gramEnd"/>
            <w:r w:rsidRPr="00C25830">
              <w:rPr>
                <w:sz w:val="20"/>
              </w:rPr>
              <w:t xml:space="preserve"> configuration (*.con) file that includes integrated instrument serial numbers and calibration </w:t>
            </w:r>
            <w:r>
              <w:rPr>
                <w:sz w:val="20"/>
              </w:rPr>
              <w:t xml:space="preserve">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s</w:t>
            </w:r>
            <w:r w:rsidRPr="00C25830">
              <w:rPr>
                <w:sz w:val="20"/>
              </w:rPr>
              <w:t xml:space="preserve">igma-T </w:t>
            </w:r>
            <w:r>
              <w:rPr>
                <w:sz w:val="20"/>
              </w:rPr>
              <w:t>(density-1000</w:t>
            </w:r>
            <w:proofErr w:type="gramStart"/>
            <w:r>
              <w:rPr>
                <w:sz w:val="20"/>
              </w:rPr>
              <w:t xml:space="preserve">)  </w:t>
            </w:r>
            <w:r w:rsidRPr="00C25830">
              <w:rPr>
                <w:sz w:val="20"/>
              </w:rPr>
              <w:t>and</w:t>
            </w:r>
            <w:proofErr w:type="gramEnd"/>
            <w:r w:rsidRPr="00C25830">
              <w:rPr>
                <w:sz w:val="20"/>
              </w:rPr>
              <w:t xml:space="preserve">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w:t>
      </w:r>
      <w:proofErr w:type="gramEnd"/>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BB542C" w:rsidRPr="00BB542C" w:rsidRDefault="00BB542C" w:rsidP="00BB542C">
      <w:pPr>
        <w:rPr>
          <w:szCs w:val="24"/>
        </w:rPr>
      </w:pPr>
      <w:r w:rsidRPr="00BB542C">
        <w:rPr>
          <w:szCs w:val="24"/>
        </w:rPr>
        <w:t>Each station has one profile (cast/set) presented in two formats text (txt) and NetCDF (</w:t>
      </w:r>
      <w:proofErr w:type="spellStart"/>
      <w:proofErr w:type="gramStart"/>
      <w:r w:rsidRPr="00BB542C">
        <w:rPr>
          <w:szCs w:val="24"/>
        </w:rPr>
        <w:t>nc</w:t>
      </w:r>
      <w:proofErr w:type="spellEnd"/>
      <w:proofErr w:type="gramEnd"/>
      <w:r w:rsidRPr="00BB542C">
        <w:rPr>
          <w:szCs w:val="24"/>
        </w:rPr>
        <w:t xml:space="preserve">). All times </w:t>
      </w:r>
      <w:proofErr w:type="gramStart"/>
      <w:r w:rsidRPr="00BB542C">
        <w:rPr>
          <w:szCs w:val="24"/>
        </w:rPr>
        <w:t>are</w:t>
      </w:r>
      <w:proofErr w:type="gramEnd"/>
      <w:r w:rsidRPr="00BB542C">
        <w:rPr>
          <w:szCs w:val="24"/>
        </w:rPr>
        <w:t xml:space="preserve"> GMT. NetCDF files have axes (longitude, latitude, depth, time), and attributes.  Text files have a ~40-line header, and the final header line lists data columns.</w:t>
      </w:r>
    </w:p>
    <w:p w:rsidR="00BB542C" w:rsidRPr="00BB542C" w:rsidRDefault="00BB542C" w:rsidP="00BB542C">
      <w:pPr>
        <w:rPr>
          <w:szCs w:val="24"/>
        </w:rPr>
      </w:pPr>
    </w:p>
    <w:p w:rsidR="00BB542C" w:rsidRPr="00BB542C" w:rsidRDefault="00BB542C" w:rsidP="00BB542C">
      <w:pPr>
        <w:rPr>
          <w:szCs w:val="24"/>
        </w:rPr>
      </w:pPr>
      <w:r w:rsidRPr="00BB542C">
        <w:rPr>
          <w:szCs w:val="24"/>
        </w:rPr>
        <w:t>Latitude:  North latitude 0-90° in decimal degrees, and labeled “</w:t>
      </w:r>
      <w:proofErr w:type="spellStart"/>
      <w:r w:rsidRPr="00BB542C">
        <w:rPr>
          <w:szCs w:val="24"/>
        </w:rPr>
        <w:t>degree_north</w:t>
      </w:r>
      <w:proofErr w:type="spellEnd"/>
      <w:r w:rsidRPr="00BB542C">
        <w:rPr>
          <w:szCs w:val="24"/>
        </w:rPr>
        <w:t xml:space="preserve">” (NetCDF) or </w:t>
      </w:r>
    </w:p>
    <w:p w:rsidR="00BB542C" w:rsidRPr="00BB542C" w:rsidRDefault="00BB542C" w:rsidP="00BB542C">
      <w:pPr>
        <w:rPr>
          <w:szCs w:val="24"/>
        </w:rPr>
      </w:pPr>
      <w:r w:rsidRPr="00BB542C">
        <w:rPr>
          <w:szCs w:val="24"/>
        </w:rPr>
        <w:t>“</w:t>
      </w:r>
      <w:proofErr w:type="gramStart"/>
      <w:r w:rsidRPr="00BB542C">
        <w:rPr>
          <w:szCs w:val="24"/>
        </w:rPr>
        <w:t>degrees</w:t>
      </w:r>
      <w:proofErr w:type="gramEnd"/>
      <w:r w:rsidRPr="00BB542C">
        <w:rPr>
          <w:szCs w:val="24"/>
        </w:rPr>
        <w:t xml:space="preserve"> north” (txt files)</w:t>
      </w:r>
    </w:p>
    <w:p w:rsidR="00BB542C" w:rsidRPr="00BB542C" w:rsidRDefault="00BB542C" w:rsidP="00BB542C">
      <w:pPr>
        <w:rPr>
          <w:szCs w:val="24"/>
        </w:rPr>
      </w:pPr>
      <w:r w:rsidRPr="00BB542C">
        <w:rPr>
          <w:szCs w:val="24"/>
        </w:rPr>
        <w:t>Longitude in txt files:</w:t>
      </w:r>
      <w:r w:rsidRPr="00BB542C">
        <w:rPr>
          <w:szCs w:val="24"/>
        </w:rPr>
        <w:tab/>
        <w:t>positive decimal degrees from 0-360° and labeled “degrees east”</w:t>
      </w:r>
    </w:p>
    <w:p w:rsidR="00BB542C" w:rsidRPr="00BB542C" w:rsidRDefault="00BB542C" w:rsidP="00BB542C">
      <w:pPr>
        <w:rPr>
          <w:szCs w:val="24"/>
        </w:rPr>
      </w:pPr>
      <w:r w:rsidRPr="00BB542C">
        <w:rPr>
          <w:szCs w:val="24"/>
        </w:rPr>
        <w:lastRenderedPageBreak/>
        <w:t>Longitude in NetCDF files: positive decimal degrees from 0-180°, labeled “</w:t>
      </w:r>
      <w:proofErr w:type="spellStart"/>
      <w:r w:rsidRPr="00BB542C">
        <w:rPr>
          <w:szCs w:val="24"/>
        </w:rPr>
        <w:t>degree_west</w:t>
      </w:r>
      <w:proofErr w:type="spellEnd"/>
      <w:r w:rsidRPr="00BB542C">
        <w:rPr>
          <w:szCs w:val="24"/>
        </w:rPr>
        <w:t>” or “</w:t>
      </w:r>
      <w:proofErr w:type="spellStart"/>
      <w:r w:rsidRPr="00BB542C">
        <w:rPr>
          <w:szCs w:val="24"/>
        </w:rPr>
        <w:t>degree_east</w:t>
      </w:r>
      <w:proofErr w:type="spellEnd"/>
      <w:r w:rsidRPr="00BB542C">
        <w:rPr>
          <w:szCs w:val="24"/>
        </w:rPr>
        <w:t>”</w:t>
      </w:r>
    </w:p>
    <w:p w:rsidR="00BB542C" w:rsidRPr="00BB542C" w:rsidRDefault="00BB542C" w:rsidP="00BB542C">
      <w:pPr>
        <w:rPr>
          <w:szCs w:val="24"/>
        </w:rPr>
      </w:pPr>
      <w:r w:rsidRPr="00BB542C">
        <w:rPr>
          <w:szCs w:val="24"/>
        </w:rPr>
        <w:t>CRUISE:</w:t>
      </w:r>
      <w:r w:rsidRPr="00BB542C">
        <w:rPr>
          <w:szCs w:val="24"/>
        </w:rPr>
        <w:tab/>
        <w:t>IPHC vessel code (3-letter) and region abbreviation (3-letter) (see Sec.6)</w:t>
      </w:r>
    </w:p>
    <w:p w:rsidR="00BB542C" w:rsidRPr="00BB542C" w:rsidRDefault="00BB542C" w:rsidP="00BB542C">
      <w:pPr>
        <w:rPr>
          <w:szCs w:val="24"/>
        </w:rPr>
      </w:pPr>
      <w:r w:rsidRPr="00BB542C">
        <w:rPr>
          <w:szCs w:val="24"/>
        </w:rPr>
        <w:t xml:space="preserve">CAST: </w:t>
      </w:r>
      <w:r w:rsidRPr="00BB542C">
        <w:rPr>
          <w:szCs w:val="24"/>
        </w:rPr>
        <w:tab/>
        <w:t>IPHC set number, defines one data profile (cast) at one location</w:t>
      </w:r>
    </w:p>
    <w:p w:rsidR="00BB542C" w:rsidRPr="00BB542C" w:rsidRDefault="00BB542C" w:rsidP="00BB542C">
      <w:pPr>
        <w:rPr>
          <w:szCs w:val="24"/>
        </w:rPr>
      </w:pPr>
      <w:r w:rsidRPr="00BB542C">
        <w:rPr>
          <w:szCs w:val="24"/>
        </w:rPr>
        <w:t>STATION_NAME:</w:t>
      </w:r>
      <w:r w:rsidRPr="00BB542C">
        <w:rPr>
          <w:szCs w:val="24"/>
        </w:rPr>
        <w:tab/>
        <w:t>4-digit IPHC survey station (area) number</w:t>
      </w:r>
    </w:p>
    <w:p w:rsidR="00BB542C" w:rsidRPr="00BB542C" w:rsidRDefault="00BB542C" w:rsidP="00BB542C">
      <w:pPr>
        <w:rPr>
          <w:szCs w:val="24"/>
        </w:rPr>
      </w:pPr>
      <w:r w:rsidRPr="00BB542C">
        <w:rPr>
          <w:szCs w:val="24"/>
        </w:rPr>
        <w:t>DATA_CMNT:   lists data source CNV file name</w:t>
      </w:r>
    </w:p>
    <w:p w:rsidR="00BB542C" w:rsidRPr="00BB542C" w:rsidRDefault="00BB542C" w:rsidP="00BB542C">
      <w:pPr>
        <w:rPr>
          <w:szCs w:val="24"/>
        </w:rPr>
      </w:pPr>
      <w:r w:rsidRPr="00BB542C">
        <w:rPr>
          <w:szCs w:val="24"/>
        </w:rPr>
        <w:t xml:space="preserve">WATER_DEPTH: Where noted Star </w:t>
      </w:r>
      <w:proofErr w:type="spellStart"/>
      <w:r w:rsidRPr="00BB542C">
        <w:rPr>
          <w:szCs w:val="24"/>
        </w:rPr>
        <w:t>Oddi</w:t>
      </w:r>
      <w:proofErr w:type="spellEnd"/>
      <w:r w:rsidRPr="00BB542C">
        <w:rPr>
          <w:szCs w:val="24"/>
        </w:rPr>
        <w:t xml:space="preserve"> miniature CTD is used for bottom depth value.  Otherwise bottom depth is measured by vessel instruments or estimated, and are useful only as rough estimates of bottom depth.</w:t>
      </w:r>
    </w:p>
    <w:p w:rsidR="00BB542C" w:rsidRPr="00BB542C" w:rsidRDefault="00BB542C" w:rsidP="00BB542C">
      <w:pPr>
        <w:rPr>
          <w:szCs w:val="24"/>
        </w:rPr>
      </w:pPr>
    </w:p>
    <w:p w:rsidR="00BB542C" w:rsidRPr="00BB542C" w:rsidRDefault="00BB542C" w:rsidP="00BB542C">
      <w:pPr>
        <w:rPr>
          <w:szCs w:val="24"/>
        </w:rPr>
      </w:pPr>
      <w:r w:rsidRPr="00BB542C">
        <w:rPr>
          <w:szCs w:val="24"/>
        </w:rPr>
        <w:t>Data columns described in the header information are as follows:</w:t>
      </w:r>
    </w:p>
    <w:p w:rsidR="00BB542C" w:rsidRPr="00BB542C" w:rsidRDefault="00BB542C" w:rsidP="00BB542C">
      <w:pPr>
        <w:rPr>
          <w:szCs w:val="24"/>
        </w:rPr>
      </w:pPr>
      <w:r w:rsidRPr="00BB542C">
        <w:rPr>
          <w:szCs w:val="24"/>
        </w:rPr>
        <w:t>Column 1:</w:t>
      </w:r>
      <w:r w:rsidRPr="00BB542C">
        <w:rPr>
          <w:szCs w:val="24"/>
        </w:rPr>
        <w:tab/>
        <w:t>pressure (</w:t>
      </w:r>
      <w:proofErr w:type="spellStart"/>
      <w:r w:rsidRPr="00BB542C">
        <w:rPr>
          <w:szCs w:val="24"/>
        </w:rPr>
        <w:t>dbar</w:t>
      </w:r>
      <w:proofErr w:type="spellEnd"/>
      <w:r w:rsidRPr="00BB542C">
        <w:rPr>
          <w:szCs w:val="24"/>
        </w:rPr>
        <w:t>)</w:t>
      </w:r>
    </w:p>
    <w:p w:rsidR="00BB542C" w:rsidRPr="00BB542C" w:rsidRDefault="00BB542C" w:rsidP="00BB542C">
      <w:pPr>
        <w:rPr>
          <w:szCs w:val="24"/>
        </w:rPr>
      </w:pPr>
      <w:r w:rsidRPr="00BB542C">
        <w:rPr>
          <w:szCs w:val="24"/>
        </w:rPr>
        <w:t>Column 2:</w:t>
      </w:r>
      <w:r w:rsidRPr="00BB542C">
        <w:rPr>
          <w:szCs w:val="24"/>
        </w:rPr>
        <w:tab/>
        <w:t>temperature (</w:t>
      </w:r>
      <w:proofErr w:type="spellStart"/>
      <w:r w:rsidRPr="00BB542C">
        <w:rPr>
          <w:szCs w:val="24"/>
        </w:rPr>
        <w:t>oC</w:t>
      </w:r>
      <w:proofErr w:type="spellEnd"/>
      <w:r w:rsidRPr="00BB542C">
        <w:rPr>
          <w:szCs w:val="24"/>
        </w:rPr>
        <w:t>)</w:t>
      </w:r>
    </w:p>
    <w:p w:rsidR="00BB542C" w:rsidRPr="00BB542C" w:rsidRDefault="00BB542C" w:rsidP="00BB542C">
      <w:pPr>
        <w:rPr>
          <w:szCs w:val="24"/>
        </w:rPr>
      </w:pPr>
      <w:r w:rsidRPr="00BB542C">
        <w:rPr>
          <w:szCs w:val="24"/>
        </w:rPr>
        <w:t>Column 3:</w:t>
      </w:r>
      <w:r w:rsidRPr="00BB542C">
        <w:rPr>
          <w:szCs w:val="24"/>
        </w:rPr>
        <w:tab/>
        <w:t>dissolved oxygen (ml/L)</w:t>
      </w:r>
    </w:p>
    <w:p w:rsidR="00BB542C" w:rsidRPr="00BB542C" w:rsidRDefault="00BB542C" w:rsidP="00BB542C">
      <w:pPr>
        <w:rPr>
          <w:szCs w:val="24"/>
        </w:rPr>
      </w:pPr>
      <w:r w:rsidRPr="00BB542C">
        <w:rPr>
          <w:szCs w:val="24"/>
        </w:rPr>
        <w:t>Column 4:</w:t>
      </w:r>
      <w:r w:rsidRPr="00BB542C">
        <w:rPr>
          <w:szCs w:val="24"/>
        </w:rPr>
        <w:tab/>
        <w:t>pH</w:t>
      </w:r>
    </w:p>
    <w:p w:rsidR="00BB542C" w:rsidRPr="00BB542C" w:rsidRDefault="00BB542C" w:rsidP="00BB542C">
      <w:pPr>
        <w:rPr>
          <w:szCs w:val="24"/>
        </w:rPr>
      </w:pPr>
      <w:r w:rsidRPr="00BB542C">
        <w:rPr>
          <w:szCs w:val="24"/>
        </w:rPr>
        <w:t>Column 5:</w:t>
      </w:r>
      <w:r w:rsidRPr="00BB542C">
        <w:rPr>
          <w:szCs w:val="24"/>
        </w:rPr>
        <w:tab/>
        <w:t>chlorophyll a concentration (µg/L)</w:t>
      </w:r>
    </w:p>
    <w:p w:rsidR="00BB542C" w:rsidRPr="00BB542C" w:rsidRDefault="00BB542C" w:rsidP="00BB542C">
      <w:pPr>
        <w:rPr>
          <w:szCs w:val="24"/>
        </w:rPr>
      </w:pPr>
      <w:r w:rsidRPr="00BB542C">
        <w:rPr>
          <w:szCs w:val="24"/>
        </w:rPr>
        <w:t>Column 6:</w:t>
      </w:r>
      <w:r w:rsidRPr="00BB542C">
        <w:rPr>
          <w:szCs w:val="24"/>
        </w:rPr>
        <w:tab/>
        <w:t>Salinity (</w:t>
      </w:r>
      <w:proofErr w:type="spellStart"/>
      <w:r w:rsidRPr="00BB542C">
        <w:rPr>
          <w:szCs w:val="24"/>
        </w:rPr>
        <w:t>psu</w:t>
      </w:r>
      <w:proofErr w:type="spellEnd"/>
      <w:r w:rsidRPr="00BB542C">
        <w:rPr>
          <w:szCs w:val="24"/>
        </w:rPr>
        <w:t>)</w:t>
      </w:r>
    </w:p>
    <w:p w:rsidR="00BB542C" w:rsidRPr="00BB542C" w:rsidRDefault="00BB542C" w:rsidP="00BB542C">
      <w:pPr>
        <w:rPr>
          <w:szCs w:val="24"/>
        </w:rPr>
      </w:pPr>
      <w:r w:rsidRPr="00BB542C">
        <w:rPr>
          <w:szCs w:val="24"/>
        </w:rPr>
        <w:t>Column 7:</w:t>
      </w:r>
      <w:r w:rsidRPr="00BB542C">
        <w:rPr>
          <w:szCs w:val="24"/>
        </w:rPr>
        <w:tab/>
        <w:t>oxygen (µmol/kg)</w:t>
      </w:r>
    </w:p>
    <w:p w:rsidR="00BB542C" w:rsidRPr="00BB542C" w:rsidRDefault="00BB542C" w:rsidP="00BB542C">
      <w:pPr>
        <w:rPr>
          <w:szCs w:val="24"/>
        </w:rPr>
      </w:pPr>
      <w:r w:rsidRPr="00BB542C">
        <w:rPr>
          <w:szCs w:val="24"/>
        </w:rPr>
        <w:t>Column 8:</w:t>
      </w:r>
      <w:r w:rsidRPr="00BB542C">
        <w:rPr>
          <w:szCs w:val="24"/>
        </w:rPr>
        <w:tab/>
        <w:t>oxygen (% saturation)</w:t>
      </w:r>
    </w:p>
    <w:p w:rsidR="00BB542C" w:rsidRPr="00BB542C" w:rsidRDefault="00BB542C" w:rsidP="00BB542C">
      <w:pPr>
        <w:rPr>
          <w:szCs w:val="24"/>
        </w:rPr>
      </w:pPr>
      <w:r w:rsidRPr="00BB542C">
        <w:rPr>
          <w:szCs w:val="24"/>
        </w:rPr>
        <w:t>Column 9:</w:t>
      </w:r>
      <w:r w:rsidRPr="00BB542C">
        <w:rPr>
          <w:szCs w:val="24"/>
        </w:rPr>
        <w:tab/>
        <w:t>Sigma-T (kg/m3 Calculated)</w:t>
      </w:r>
    </w:p>
    <w:p w:rsidR="00BB542C" w:rsidRPr="00BB542C" w:rsidRDefault="00BB542C" w:rsidP="00BB542C">
      <w:pPr>
        <w:rPr>
          <w:szCs w:val="24"/>
        </w:rPr>
      </w:pPr>
    </w:p>
    <w:p w:rsidR="000F74B3" w:rsidRPr="00030956" w:rsidRDefault="00BB542C" w:rsidP="00BB542C">
      <w:pPr>
        <w:rPr>
          <w:szCs w:val="24"/>
        </w:rPr>
      </w:pPr>
      <w:r w:rsidRPr="00BB542C">
        <w:rPr>
          <w:szCs w:val="24"/>
        </w:rPr>
        <w:t xml:space="preserve">Data files include all downcast data, with occasional </w:t>
      </w:r>
      <w:proofErr w:type="spellStart"/>
      <w:r w:rsidRPr="00BB542C">
        <w:rPr>
          <w:szCs w:val="24"/>
        </w:rPr>
        <w:t>upcast</w:t>
      </w:r>
      <w:proofErr w:type="spellEnd"/>
      <w:r w:rsidRPr="00BB542C">
        <w:rPr>
          <w:szCs w:val="24"/>
        </w:rPr>
        <w:t xml:space="preserve"> information filling in if data problems occur in downcast. </w:t>
      </w:r>
      <w:r w:rsidR="000F74B3">
        <w:rPr>
          <w:szCs w:val="24"/>
        </w:rPr>
        <w:t xml:space="preserve"> </w:t>
      </w:r>
    </w:p>
    <w:p w:rsidR="00092C56" w:rsidRPr="002B281C" w:rsidRDefault="00092C56">
      <w:pPr>
        <w:rPr>
          <w:rFonts w:ascii="Arial" w:hAnsi="Arial" w:cs="Arial"/>
          <w:szCs w:val="24"/>
        </w:rPr>
      </w:pPr>
    </w:p>
    <w:p w:rsidR="00092C56"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w:t>
      </w:r>
      <w:proofErr w:type="gramEnd"/>
      <w:r w:rsidRPr="00025B43">
        <w:rPr>
          <w:rFonts w:ascii="Arial" w:hAnsi="Arial" w:cs="Arial"/>
          <w:b/>
          <w:szCs w:val="24"/>
        </w:rPr>
        <w:t xml:space="preserve"> Instrument Calibration</w:t>
      </w:r>
    </w:p>
    <w:p w:rsidR="004B284D" w:rsidRDefault="00323152">
      <w:pPr>
        <w:rPr>
          <w:szCs w:val="24"/>
        </w:rPr>
      </w:pPr>
      <w:r w:rsidRPr="00323152">
        <w:rPr>
          <w:szCs w:val="24"/>
        </w:rPr>
        <w:t>Configuration file 61</w:t>
      </w:r>
      <w:r w:rsidR="00763202">
        <w:rPr>
          <w:szCs w:val="24"/>
        </w:rPr>
        <w:t>90</w:t>
      </w:r>
      <w:r w:rsidRPr="00323152">
        <w:rPr>
          <w:szCs w:val="24"/>
        </w:rPr>
        <w:t>.xmlcon included.</w:t>
      </w:r>
    </w:p>
    <w:p w:rsidR="00123B1B" w:rsidRPr="00323152" w:rsidRDefault="00123B1B">
      <w:pPr>
        <w:rPr>
          <w:szCs w:val="24"/>
        </w:rPr>
      </w:pPr>
      <w:r>
        <w:rPr>
          <w:szCs w:val="24"/>
        </w:rPr>
        <w:t xml:space="preserve">   At-sea pH calibrations were performed if units were consistently deployed for &gt; 1 month.  The 3-point calibrations used buffers of pH 7.0, 9.18 and 10.0</w:t>
      </w:r>
      <w:r w:rsidR="00530C7F">
        <w:rPr>
          <w:szCs w:val="24"/>
        </w:rPr>
        <w:t>, but are problematic</w:t>
      </w:r>
      <w:r>
        <w:rPr>
          <w:szCs w:val="24"/>
        </w:rPr>
        <w:t xml:space="preserve">. Original data signatures are </w:t>
      </w:r>
      <w:r w:rsidR="002E58D0">
        <w:rPr>
          <w:szCs w:val="24"/>
        </w:rPr>
        <w:t xml:space="preserve">consistent and </w:t>
      </w:r>
      <w:r>
        <w:rPr>
          <w:szCs w:val="24"/>
        </w:rPr>
        <w:t>of good quality</w:t>
      </w:r>
      <w:r w:rsidR="00E67C9A">
        <w:rPr>
          <w:szCs w:val="24"/>
        </w:rPr>
        <w:t xml:space="preserve">.  </w:t>
      </w:r>
      <w:r w:rsidR="00530C7F">
        <w:rPr>
          <w:szCs w:val="24"/>
        </w:rPr>
        <w:t xml:space="preserve">Field </w:t>
      </w:r>
      <w:r w:rsidR="00E67C9A">
        <w:rPr>
          <w:szCs w:val="24"/>
        </w:rPr>
        <w:t>pH calibration</w:t>
      </w:r>
      <w:r w:rsidR="00530C7F">
        <w:rPr>
          <w:szCs w:val="24"/>
        </w:rPr>
        <w:t>s</w:t>
      </w:r>
      <w:r w:rsidR="00E67C9A">
        <w:rPr>
          <w:szCs w:val="24"/>
        </w:rPr>
        <w:t xml:space="preserve"> have not been applied to data.</w:t>
      </w:r>
    </w:p>
    <w:p w:rsidR="00323152" w:rsidRDefault="00323152">
      <w:pPr>
        <w:rPr>
          <w:rFonts w:ascii="Arial" w:hAnsi="Arial" w:cs="Arial"/>
          <w:b/>
          <w:szCs w:val="24"/>
        </w:rPr>
      </w:pPr>
    </w:p>
    <w:p w:rsidR="00472DFE" w:rsidRDefault="00472DFE" w:rsidP="00472DFE">
      <w:pPr>
        <w:rPr>
          <w:rFonts w:ascii="Arial" w:hAnsi="Arial" w:cs="Arial"/>
          <w:b/>
          <w:szCs w:val="24"/>
        </w:rPr>
      </w:pPr>
      <w:proofErr w:type="gramStart"/>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w:t>
      </w:r>
      <w:proofErr w:type="gramEnd"/>
      <w:r w:rsidRPr="0099224D">
        <w:rPr>
          <w:rFonts w:ascii="Arial" w:hAnsi="Arial" w:cs="Arial"/>
          <w:b/>
          <w:szCs w:val="24"/>
        </w:rPr>
        <w:t xml:space="preserve"> Other</w:t>
      </w:r>
    </w:p>
    <w:p w:rsidR="00472DFE" w:rsidRDefault="00472DFE" w:rsidP="00472DFE">
      <w:pPr>
        <w:rPr>
          <w:szCs w:val="24"/>
        </w:rPr>
      </w:pPr>
      <w:r w:rsidRPr="0099224D">
        <w:rPr>
          <w:szCs w:val="24"/>
        </w:rPr>
        <w:t>GIS generated map is included to illus</w:t>
      </w:r>
      <w:r w:rsidR="00E67C9A">
        <w:rPr>
          <w:szCs w:val="24"/>
        </w:rPr>
        <w:t>trate distribution of stations.</w:t>
      </w: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4DB" w:rsidRDefault="00AA34DB" w:rsidP="00472DFE">
      <w:r>
        <w:separator/>
      </w:r>
    </w:p>
  </w:endnote>
  <w:endnote w:type="continuationSeparator" w:id="0">
    <w:p w:rsidR="00AA34DB" w:rsidRDefault="00AA34DB" w:rsidP="00472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pPr>
      <w:pStyle w:val="Footer"/>
      <w:jc w:val="center"/>
    </w:pPr>
    <w:fldSimple w:instr=" PAGE   \* MERGEFORMAT ">
      <w:r w:rsidR="00530C7F">
        <w:rPr>
          <w:noProof/>
        </w:rPr>
        <w:t>3</w:t>
      </w:r>
    </w:fldSimple>
  </w:p>
  <w:p w:rsidR="00FF31D4" w:rsidRDefault="00FF3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4DB" w:rsidRDefault="00AA34DB" w:rsidP="00472DFE">
      <w:r>
        <w:separator/>
      </w:r>
    </w:p>
  </w:footnote>
  <w:footnote w:type="continuationSeparator" w:id="0">
    <w:p w:rsidR="00AA34DB" w:rsidRDefault="00AA34DB" w:rsidP="00472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rsidP="00472DFE">
    <w:pPr>
      <w:pStyle w:val="Header"/>
      <w:jc w:val="right"/>
    </w:pPr>
    <w:r>
      <w:t xml:space="preserve">Version updated: </w:t>
    </w:r>
    <w:r w:rsidR="009E0159">
      <w:t>4/13</w:t>
    </w:r>
  </w:p>
  <w:p w:rsidR="00FF31D4" w:rsidRDefault="00FF31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8D5D18"/>
    <w:rsid w:val="0000182A"/>
    <w:rsid w:val="00025B43"/>
    <w:rsid w:val="00030956"/>
    <w:rsid w:val="00044425"/>
    <w:rsid w:val="00051DDC"/>
    <w:rsid w:val="00061475"/>
    <w:rsid w:val="00092C56"/>
    <w:rsid w:val="000B7B4B"/>
    <w:rsid w:val="000D65C9"/>
    <w:rsid w:val="000F1A6D"/>
    <w:rsid w:val="000F74B3"/>
    <w:rsid w:val="00100F9D"/>
    <w:rsid w:val="00107B9C"/>
    <w:rsid w:val="001102D3"/>
    <w:rsid w:val="00111DFC"/>
    <w:rsid w:val="00114C72"/>
    <w:rsid w:val="00123B1B"/>
    <w:rsid w:val="00141914"/>
    <w:rsid w:val="001513BE"/>
    <w:rsid w:val="001543D9"/>
    <w:rsid w:val="00165E85"/>
    <w:rsid w:val="001872AE"/>
    <w:rsid w:val="001906EE"/>
    <w:rsid w:val="001A49D0"/>
    <w:rsid w:val="001C2974"/>
    <w:rsid w:val="001C326F"/>
    <w:rsid w:val="001E1477"/>
    <w:rsid w:val="001E2AB2"/>
    <w:rsid w:val="0021624A"/>
    <w:rsid w:val="00217C08"/>
    <w:rsid w:val="0023346C"/>
    <w:rsid w:val="00242016"/>
    <w:rsid w:val="00245E6E"/>
    <w:rsid w:val="00256CF2"/>
    <w:rsid w:val="002648EE"/>
    <w:rsid w:val="00293221"/>
    <w:rsid w:val="0029623D"/>
    <w:rsid w:val="002B128B"/>
    <w:rsid w:val="002B281C"/>
    <w:rsid w:val="002D21C9"/>
    <w:rsid w:val="002E58D0"/>
    <w:rsid w:val="002F755F"/>
    <w:rsid w:val="00323152"/>
    <w:rsid w:val="0035411F"/>
    <w:rsid w:val="00395770"/>
    <w:rsid w:val="003D5DDB"/>
    <w:rsid w:val="003E3FC6"/>
    <w:rsid w:val="00414AA3"/>
    <w:rsid w:val="00426035"/>
    <w:rsid w:val="00426946"/>
    <w:rsid w:val="00431B7B"/>
    <w:rsid w:val="00432A4E"/>
    <w:rsid w:val="00443132"/>
    <w:rsid w:val="00443836"/>
    <w:rsid w:val="00446597"/>
    <w:rsid w:val="0045124F"/>
    <w:rsid w:val="00472DFE"/>
    <w:rsid w:val="00473EC8"/>
    <w:rsid w:val="00487CA4"/>
    <w:rsid w:val="0049375B"/>
    <w:rsid w:val="004B284D"/>
    <w:rsid w:val="004D5346"/>
    <w:rsid w:val="00530C7F"/>
    <w:rsid w:val="00533ECE"/>
    <w:rsid w:val="00536C33"/>
    <w:rsid w:val="00540384"/>
    <w:rsid w:val="005416EE"/>
    <w:rsid w:val="00545E16"/>
    <w:rsid w:val="00550FCE"/>
    <w:rsid w:val="00571B0F"/>
    <w:rsid w:val="0059007F"/>
    <w:rsid w:val="005A7A13"/>
    <w:rsid w:val="005D062B"/>
    <w:rsid w:val="005D48E6"/>
    <w:rsid w:val="005D57BD"/>
    <w:rsid w:val="005F1B68"/>
    <w:rsid w:val="00620E12"/>
    <w:rsid w:val="006212F7"/>
    <w:rsid w:val="0065410D"/>
    <w:rsid w:val="006648A1"/>
    <w:rsid w:val="00674350"/>
    <w:rsid w:val="006A4403"/>
    <w:rsid w:val="006B26AF"/>
    <w:rsid w:val="006D298A"/>
    <w:rsid w:val="006E721B"/>
    <w:rsid w:val="007065AE"/>
    <w:rsid w:val="007174DF"/>
    <w:rsid w:val="00747F4C"/>
    <w:rsid w:val="00763202"/>
    <w:rsid w:val="007B0AA5"/>
    <w:rsid w:val="007C64A4"/>
    <w:rsid w:val="007D07EB"/>
    <w:rsid w:val="007D47A2"/>
    <w:rsid w:val="007F030A"/>
    <w:rsid w:val="007F2132"/>
    <w:rsid w:val="007F4CFE"/>
    <w:rsid w:val="007F7311"/>
    <w:rsid w:val="00801517"/>
    <w:rsid w:val="00826C31"/>
    <w:rsid w:val="00835997"/>
    <w:rsid w:val="0087205A"/>
    <w:rsid w:val="0087797B"/>
    <w:rsid w:val="00880778"/>
    <w:rsid w:val="0088666B"/>
    <w:rsid w:val="00894DA2"/>
    <w:rsid w:val="00896C07"/>
    <w:rsid w:val="008A246B"/>
    <w:rsid w:val="008A571B"/>
    <w:rsid w:val="008C77EA"/>
    <w:rsid w:val="008D5D18"/>
    <w:rsid w:val="008E076F"/>
    <w:rsid w:val="008E7CF3"/>
    <w:rsid w:val="00900CEF"/>
    <w:rsid w:val="009128B6"/>
    <w:rsid w:val="00942B64"/>
    <w:rsid w:val="00950103"/>
    <w:rsid w:val="009B5180"/>
    <w:rsid w:val="009D2A3C"/>
    <w:rsid w:val="009D6750"/>
    <w:rsid w:val="009E0159"/>
    <w:rsid w:val="009F78E1"/>
    <w:rsid w:val="00A13FC5"/>
    <w:rsid w:val="00A354C6"/>
    <w:rsid w:val="00A67A07"/>
    <w:rsid w:val="00A951EC"/>
    <w:rsid w:val="00AA34DB"/>
    <w:rsid w:val="00AB3B65"/>
    <w:rsid w:val="00AB6845"/>
    <w:rsid w:val="00B02307"/>
    <w:rsid w:val="00B234C7"/>
    <w:rsid w:val="00B457C8"/>
    <w:rsid w:val="00B85AE4"/>
    <w:rsid w:val="00B91A9A"/>
    <w:rsid w:val="00BB51D1"/>
    <w:rsid w:val="00BB542C"/>
    <w:rsid w:val="00BC6E28"/>
    <w:rsid w:val="00BE3C23"/>
    <w:rsid w:val="00BF0306"/>
    <w:rsid w:val="00C179A5"/>
    <w:rsid w:val="00C21638"/>
    <w:rsid w:val="00C427C7"/>
    <w:rsid w:val="00C46662"/>
    <w:rsid w:val="00C52333"/>
    <w:rsid w:val="00C77962"/>
    <w:rsid w:val="00CB7E20"/>
    <w:rsid w:val="00CC3524"/>
    <w:rsid w:val="00CC658D"/>
    <w:rsid w:val="00CE4ABE"/>
    <w:rsid w:val="00D17D42"/>
    <w:rsid w:val="00D33AED"/>
    <w:rsid w:val="00D63F83"/>
    <w:rsid w:val="00D8435B"/>
    <w:rsid w:val="00DB283A"/>
    <w:rsid w:val="00DD056B"/>
    <w:rsid w:val="00DD38CE"/>
    <w:rsid w:val="00DD71B6"/>
    <w:rsid w:val="00DE0EAA"/>
    <w:rsid w:val="00E15059"/>
    <w:rsid w:val="00E409FB"/>
    <w:rsid w:val="00E40AAE"/>
    <w:rsid w:val="00E629B8"/>
    <w:rsid w:val="00E660A0"/>
    <w:rsid w:val="00E67C9A"/>
    <w:rsid w:val="00E82B33"/>
    <w:rsid w:val="00E85B6D"/>
    <w:rsid w:val="00E86B1F"/>
    <w:rsid w:val="00EC2A6E"/>
    <w:rsid w:val="00EE6B11"/>
    <w:rsid w:val="00F06898"/>
    <w:rsid w:val="00F12803"/>
    <w:rsid w:val="00F85538"/>
    <w:rsid w:val="00FA7651"/>
    <w:rsid w:val="00FC42A4"/>
    <w:rsid w:val="00FD3CFC"/>
    <w:rsid w:val="00FD7232"/>
    <w:rsid w:val="00FF31D4"/>
    <w:rsid w:val="00FF4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rPr>
      <w:lang/>
    </w:r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rPr>
      <w:lang/>
    </w:r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sz w:val="16"/>
      <w:szCs w:val="16"/>
      <w:lang/>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4227609">
      <w:bodyDiv w:val="1"/>
      <w:marLeft w:val="0"/>
      <w:marRight w:val="0"/>
      <w:marTop w:val="0"/>
      <w:marBottom w:val="0"/>
      <w:divBdr>
        <w:top w:val="none" w:sz="0" w:space="0" w:color="auto"/>
        <w:left w:val="none" w:sz="0" w:space="0" w:color="auto"/>
        <w:bottom w:val="none" w:sz="0" w:space="0" w:color="auto"/>
        <w:right w:val="none" w:sz="0" w:space="0" w:color="auto"/>
      </w:divBdr>
    </w:div>
    <w:div w:id="1383821024">
      <w:bodyDiv w:val="1"/>
      <w:marLeft w:val="0"/>
      <w:marRight w:val="0"/>
      <w:marTop w:val="0"/>
      <w:marBottom w:val="0"/>
      <w:divBdr>
        <w:top w:val="none" w:sz="0" w:space="0" w:color="auto"/>
        <w:left w:val="none" w:sz="0" w:space="0" w:color="auto"/>
        <w:bottom w:val="none" w:sz="0" w:space="0" w:color="auto"/>
        <w:right w:val="none" w:sz="0" w:space="0" w:color="auto"/>
      </w:divBdr>
    </w:div>
    <w:div w:id="1494954055">
      <w:bodyDiv w:val="1"/>
      <w:marLeft w:val="0"/>
      <w:marRight w:val="0"/>
      <w:marTop w:val="0"/>
      <w:marBottom w:val="0"/>
      <w:divBdr>
        <w:top w:val="none" w:sz="0" w:space="0" w:color="auto"/>
        <w:left w:val="none" w:sz="0" w:space="0" w:color="auto"/>
        <w:bottom w:val="none" w:sz="0" w:space="0" w:color="auto"/>
        <w:right w:val="none" w:sz="0" w:space="0" w:color="auto"/>
      </w:divBdr>
    </w:div>
    <w:div w:id="1710762200">
      <w:bodyDiv w:val="1"/>
      <w:marLeft w:val="0"/>
      <w:marRight w:val="0"/>
      <w:marTop w:val="0"/>
      <w:marBottom w:val="0"/>
      <w:divBdr>
        <w:top w:val="none" w:sz="0" w:space="0" w:color="auto"/>
        <w:left w:val="none" w:sz="0" w:space="0" w:color="auto"/>
        <w:bottom w:val="none" w:sz="0" w:space="0" w:color="auto"/>
        <w:right w:val="none" w:sz="0" w:space="0" w:color="auto"/>
      </w:divBdr>
    </w:div>
    <w:div w:id="208714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7BEF0-28FC-48BD-969B-6210B281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dc:creator>
  <cp:lastModifiedBy>sullivan</cp:lastModifiedBy>
  <cp:revision>2</cp:revision>
  <dcterms:created xsi:type="dcterms:W3CDTF">2015-03-16T22:07:00Z</dcterms:created>
  <dcterms:modified xsi:type="dcterms:W3CDTF">2015-03-16T22:07:00Z</dcterms:modified>
</cp:coreProperties>
</file>