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51D1" w:rsidRPr="00FF5412" w:rsidRDefault="002D21C9" w:rsidP="002B281C">
      <w:pPr>
        <w:jc w:val="center"/>
        <w:rPr>
          <w:rFonts w:ascii="Arial" w:hAnsi="Arial" w:cs="Arial"/>
          <w:b/>
          <w:sz w:val="28"/>
          <w:szCs w:val="28"/>
        </w:rPr>
      </w:pPr>
      <w:r w:rsidRPr="00FF5412">
        <w:rPr>
          <w:rFonts w:ascii="Arial" w:hAnsi="Arial" w:cs="Arial"/>
          <w:b/>
          <w:sz w:val="28"/>
          <w:szCs w:val="28"/>
        </w:rPr>
        <w:t>20</w:t>
      </w:r>
      <w:r w:rsidR="00FF4899" w:rsidRPr="00FF5412">
        <w:rPr>
          <w:rFonts w:ascii="Arial" w:hAnsi="Arial" w:cs="Arial"/>
          <w:b/>
          <w:sz w:val="28"/>
          <w:szCs w:val="28"/>
        </w:rPr>
        <w:t>1</w:t>
      </w:r>
      <w:r w:rsidR="00E130F8" w:rsidRPr="00FF5412">
        <w:rPr>
          <w:rFonts w:ascii="Arial" w:hAnsi="Arial" w:cs="Arial"/>
          <w:b/>
          <w:sz w:val="28"/>
          <w:szCs w:val="28"/>
        </w:rPr>
        <w:t>3</w:t>
      </w:r>
      <w:r w:rsidRPr="00FF5412">
        <w:rPr>
          <w:rFonts w:ascii="Arial" w:hAnsi="Arial" w:cs="Arial"/>
          <w:b/>
          <w:sz w:val="28"/>
          <w:szCs w:val="28"/>
        </w:rPr>
        <w:t xml:space="preserve"> </w:t>
      </w:r>
      <w:proofErr w:type="spellStart"/>
      <w:r w:rsidR="00BE3C23" w:rsidRPr="00FF5412">
        <w:rPr>
          <w:rFonts w:ascii="Arial" w:hAnsi="Arial" w:cs="Arial"/>
          <w:b/>
          <w:sz w:val="28"/>
          <w:szCs w:val="28"/>
        </w:rPr>
        <w:t>Seacat</w:t>
      </w:r>
      <w:proofErr w:type="spellEnd"/>
      <w:r w:rsidR="002B128B" w:rsidRPr="00FF5412">
        <w:rPr>
          <w:rFonts w:ascii="Arial" w:hAnsi="Arial" w:cs="Arial"/>
          <w:b/>
          <w:sz w:val="28"/>
          <w:szCs w:val="28"/>
        </w:rPr>
        <w:t xml:space="preserve"> </w:t>
      </w:r>
      <w:r w:rsidR="00092C56" w:rsidRPr="00FF5412">
        <w:rPr>
          <w:rFonts w:ascii="Arial" w:hAnsi="Arial" w:cs="Arial"/>
          <w:b/>
          <w:sz w:val="28"/>
          <w:szCs w:val="28"/>
        </w:rPr>
        <w:t xml:space="preserve">Data Documentation </w:t>
      </w:r>
      <w:r w:rsidR="00FF5412" w:rsidRPr="00FF5412">
        <w:rPr>
          <w:rFonts w:ascii="Arial" w:hAnsi="Arial" w:cs="Arial"/>
          <w:b/>
          <w:sz w:val="28"/>
          <w:szCs w:val="28"/>
        </w:rPr>
        <w:t>- Seward</w:t>
      </w:r>
    </w:p>
    <w:p w:rsidR="002B281C" w:rsidRPr="00FF5412" w:rsidRDefault="002B281C" w:rsidP="00FF5412">
      <w:pPr>
        <w:jc w:val="center"/>
        <w:rPr>
          <w:rFonts w:ascii="Arial" w:hAnsi="Arial" w:cs="Arial"/>
          <w:b/>
          <w:szCs w:val="24"/>
        </w:rPr>
      </w:pPr>
      <w:r w:rsidRPr="00FF5412">
        <w:rPr>
          <w:rFonts w:ascii="Arial" w:hAnsi="Arial" w:cs="Arial"/>
          <w:b/>
          <w:szCs w:val="24"/>
        </w:rPr>
        <w:t>Data submission to NOAA/PMEL</w:t>
      </w:r>
      <w:r w:rsidR="001A49D0" w:rsidRPr="00FF5412">
        <w:rPr>
          <w:rFonts w:ascii="Arial" w:hAnsi="Arial" w:cs="Arial"/>
          <w:b/>
          <w:szCs w:val="24"/>
        </w:rPr>
        <w:t xml:space="preserve"> </w:t>
      </w:r>
      <w:r w:rsidR="00714864" w:rsidRPr="00FF5412">
        <w:rPr>
          <w:rFonts w:ascii="Arial" w:hAnsi="Arial" w:cs="Arial"/>
          <w:b/>
          <w:szCs w:val="24"/>
        </w:rPr>
        <w:t>4</w:t>
      </w:r>
      <w:r w:rsidR="001A49D0" w:rsidRPr="00FF5412">
        <w:rPr>
          <w:rFonts w:ascii="Arial" w:hAnsi="Arial" w:cs="Arial"/>
          <w:b/>
          <w:szCs w:val="24"/>
        </w:rPr>
        <w:t>/</w:t>
      </w:r>
      <w:r w:rsidR="00CE5C70" w:rsidRPr="00FF5412">
        <w:rPr>
          <w:rFonts w:ascii="Arial" w:hAnsi="Arial" w:cs="Arial"/>
          <w:b/>
          <w:szCs w:val="24"/>
        </w:rPr>
        <w:t>29</w:t>
      </w:r>
      <w:r w:rsidR="001A49D0" w:rsidRPr="00FF5412">
        <w:rPr>
          <w:rFonts w:ascii="Arial" w:hAnsi="Arial" w:cs="Arial"/>
          <w:b/>
          <w:szCs w:val="24"/>
        </w:rPr>
        <w:t>/</w:t>
      </w:r>
      <w:r w:rsidR="00FF4899" w:rsidRPr="00FF5412">
        <w:rPr>
          <w:rFonts w:ascii="Arial" w:hAnsi="Arial" w:cs="Arial"/>
          <w:b/>
          <w:szCs w:val="24"/>
        </w:rPr>
        <w:t>1</w:t>
      </w:r>
      <w:r w:rsidR="00E37193" w:rsidRPr="00FF5412">
        <w:rPr>
          <w:rFonts w:ascii="Arial" w:hAnsi="Arial" w:cs="Arial"/>
          <w:b/>
          <w:szCs w:val="24"/>
        </w:rPr>
        <w:t>4</w:t>
      </w:r>
    </w:p>
    <w:p w:rsidR="00092C56" w:rsidRDefault="00092C56"/>
    <w:p w:rsidR="00092C56" w:rsidRDefault="00092C56"/>
    <w:p w:rsidR="00092C56" w:rsidRPr="00025B43" w:rsidRDefault="00092C56">
      <w:pPr>
        <w:rPr>
          <w:rFonts w:ascii="Arial" w:hAnsi="Arial" w:cs="Arial"/>
          <w:b/>
        </w:rPr>
      </w:pPr>
      <w:r w:rsidRPr="00025B43">
        <w:rPr>
          <w:rFonts w:ascii="Arial" w:hAnsi="Arial" w:cs="Arial"/>
          <w:b/>
        </w:rPr>
        <w:t>Section 1. Contributor Identification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8"/>
        <w:gridCol w:w="4788"/>
      </w:tblGrid>
      <w:tr w:rsidR="00092C56" w:rsidRPr="002B281C" w:rsidTr="00B91A9A">
        <w:tc>
          <w:tcPr>
            <w:tcW w:w="4788" w:type="dxa"/>
          </w:tcPr>
          <w:p w:rsidR="00092C56" w:rsidRPr="00B91A9A" w:rsidRDefault="002B281C" w:rsidP="002B281C">
            <w:pPr>
              <w:rPr>
                <w:rFonts w:ascii="Arial" w:hAnsi="Arial" w:cs="Arial"/>
                <w:szCs w:val="24"/>
              </w:rPr>
            </w:pPr>
            <w:r w:rsidRPr="00B91A9A">
              <w:rPr>
                <w:rFonts w:ascii="Arial" w:hAnsi="Arial" w:cs="Arial"/>
                <w:szCs w:val="24"/>
              </w:rPr>
              <w:t xml:space="preserve">1. </w:t>
            </w:r>
            <w:r w:rsidR="002B128B" w:rsidRPr="00B91A9A">
              <w:rPr>
                <w:rFonts w:ascii="Arial" w:hAnsi="Arial" w:cs="Arial"/>
                <w:szCs w:val="24"/>
              </w:rPr>
              <w:t>Name of contributor</w:t>
            </w:r>
          </w:p>
          <w:p w:rsidR="002B281C" w:rsidRPr="002B281C" w:rsidRDefault="00025B43" w:rsidP="002B281C">
            <w:r>
              <w:t xml:space="preserve">Lauri </w:t>
            </w:r>
            <w:proofErr w:type="spellStart"/>
            <w:r>
              <w:t>Sadorus</w:t>
            </w:r>
            <w:proofErr w:type="spellEnd"/>
          </w:p>
        </w:tc>
        <w:tc>
          <w:tcPr>
            <w:tcW w:w="4788" w:type="dxa"/>
          </w:tcPr>
          <w:p w:rsidR="00092C56" w:rsidRPr="00B91A9A" w:rsidRDefault="002B128B">
            <w:pPr>
              <w:rPr>
                <w:rFonts w:ascii="Arial" w:hAnsi="Arial" w:cs="Arial"/>
                <w:szCs w:val="24"/>
              </w:rPr>
            </w:pPr>
            <w:r w:rsidRPr="00B91A9A">
              <w:rPr>
                <w:rFonts w:ascii="Arial" w:hAnsi="Arial" w:cs="Arial"/>
                <w:szCs w:val="24"/>
              </w:rPr>
              <w:t>5. Telephone</w:t>
            </w:r>
          </w:p>
          <w:p w:rsidR="002B281C" w:rsidRPr="00B91A9A" w:rsidRDefault="00FF4899" w:rsidP="009128B6">
            <w:pPr>
              <w:rPr>
                <w:szCs w:val="24"/>
              </w:rPr>
            </w:pPr>
            <w:r>
              <w:rPr>
                <w:szCs w:val="24"/>
              </w:rPr>
              <w:t>206-</w:t>
            </w:r>
            <w:r w:rsidR="009128B6">
              <w:rPr>
                <w:szCs w:val="24"/>
              </w:rPr>
              <w:t>634</w:t>
            </w:r>
            <w:r>
              <w:rPr>
                <w:szCs w:val="24"/>
              </w:rPr>
              <w:t>-</w:t>
            </w:r>
            <w:r w:rsidR="009128B6">
              <w:rPr>
                <w:szCs w:val="24"/>
              </w:rPr>
              <w:t>1838 x</w:t>
            </w:r>
            <w:r>
              <w:rPr>
                <w:szCs w:val="24"/>
              </w:rPr>
              <w:t>7677</w:t>
            </w:r>
          </w:p>
        </w:tc>
      </w:tr>
      <w:tr w:rsidR="00092C56" w:rsidRPr="002B281C" w:rsidTr="00B91A9A">
        <w:tc>
          <w:tcPr>
            <w:tcW w:w="4788" w:type="dxa"/>
          </w:tcPr>
          <w:p w:rsidR="00092C56" w:rsidRPr="00B91A9A" w:rsidRDefault="002B128B">
            <w:pPr>
              <w:rPr>
                <w:rFonts w:ascii="Arial" w:hAnsi="Arial" w:cs="Arial"/>
                <w:szCs w:val="24"/>
              </w:rPr>
            </w:pPr>
            <w:r w:rsidRPr="00B91A9A">
              <w:rPr>
                <w:rFonts w:ascii="Arial" w:hAnsi="Arial" w:cs="Arial"/>
                <w:szCs w:val="24"/>
              </w:rPr>
              <w:t>2. Organization name</w:t>
            </w:r>
          </w:p>
          <w:p w:rsidR="002B281C" w:rsidRPr="00B91A9A" w:rsidRDefault="00025B43">
            <w:pPr>
              <w:rPr>
                <w:szCs w:val="24"/>
              </w:rPr>
            </w:pPr>
            <w:r w:rsidRPr="00B91A9A">
              <w:rPr>
                <w:szCs w:val="24"/>
              </w:rPr>
              <w:t>International Pacific Halibut Commission</w:t>
            </w:r>
          </w:p>
        </w:tc>
        <w:tc>
          <w:tcPr>
            <w:tcW w:w="4788" w:type="dxa"/>
          </w:tcPr>
          <w:p w:rsidR="00092C56" w:rsidRPr="00B91A9A" w:rsidRDefault="002B128B">
            <w:pPr>
              <w:rPr>
                <w:rFonts w:ascii="Arial" w:hAnsi="Arial" w:cs="Arial"/>
                <w:szCs w:val="24"/>
              </w:rPr>
            </w:pPr>
            <w:r w:rsidRPr="00B91A9A">
              <w:rPr>
                <w:rFonts w:ascii="Arial" w:hAnsi="Arial" w:cs="Arial"/>
                <w:szCs w:val="24"/>
              </w:rPr>
              <w:t>6. Email</w:t>
            </w:r>
          </w:p>
          <w:p w:rsidR="002B281C" w:rsidRPr="00B91A9A" w:rsidRDefault="00025B43" w:rsidP="00FF4899">
            <w:pPr>
              <w:rPr>
                <w:szCs w:val="24"/>
              </w:rPr>
            </w:pPr>
            <w:r w:rsidRPr="00B91A9A">
              <w:rPr>
                <w:szCs w:val="24"/>
              </w:rPr>
              <w:t>lauri@iphc.</w:t>
            </w:r>
            <w:r w:rsidR="00FF4899">
              <w:rPr>
                <w:szCs w:val="24"/>
              </w:rPr>
              <w:t>int</w:t>
            </w:r>
          </w:p>
        </w:tc>
      </w:tr>
      <w:tr w:rsidR="00092C56" w:rsidRPr="002B281C" w:rsidTr="00B91A9A">
        <w:tc>
          <w:tcPr>
            <w:tcW w:w="4788" w:type="dxa"/>
          </w:tcPr>
          <w:p w:rsidR="00092C56" w:rsidRPr="00B91A9A" w:rsidRDefault="002B128B">
            <w:pPr>
              <w:rPr>
                <w:rFonts w:ascii="Arial" w:hAnsi="Arial" w:cs="Arial"/>
                <w:szCs w:val="24"/>
              </w:rPr>
            </w:pPr>
            <w:r w:rsidRPr="00B91A9A">
              <w:rPr>
                <w:rFonts w:ascii="Arial" w:hAnsi="Arial" w:cs="Arial"/>
                <w:szCs w:val="24"/>
              </w:rPr>
              <w:t>3. Mailing address</w:t>
            </w:r>
          </w:p>
          <w:p w:rsidR="002B281C" w:rsidRPr="00B91A9A" w:rsidRDefault="00FF4899">
            <w:pPr>
              <w:rPr>
                <w:szCs w:val="24"/>
              </w:rPr>
            </w:pPr>
            <w:r>
              <w:rPr>
                <w:szCs w:val="24"/>
              </w:rPr>
              <w:t>2320 West Commodore Way, Suite 300</w:t>
            </w:r>
          </w:p>
        </w:tc>
        <w:tc>
          <w:tcPr>
            <w:tcW w:w="4788" w:type="dxa"/>
          </w:tcPr>
          <w:p w:rsidR="00092C56" w:rsidRPr="00B91A9A" w:rsidRDefault="002B128B">
            <w:pPr>
              <w:rPr>
                <w:rFonts w:ascii="Arial" w:hAnsi="Arial" w:cs="Arial"/>
                <w:szCs w:val="24"/>
              </w:rPr>
            </w:pPr>
            <w:r w:rsidRPr="00B91A9A">
              <w:rPr>
                <w:rFonts w:ascii="Arial" w:hAnsi="Arial" w:cs="Arial"/>
                <w:szCs w:val="24"/>
              </w:rPr>
              <w:t>7. Fax</w:t>
            </w:r>
          </w:p>
          <w:p w:rsidR="002B281C" w:rsidRPr="00B91A9A" w:rsidRDefault="00025B43">
            <w:pPr>
              <w:rPr>
                <w:szCs w:val="24"/>
              </w:rPr>
            </w:pPr>
            <w:r w:rsidRPr="00B91A9A">
              <w:rPr>
                <w:szCs w:val="24"/>
              </w:rPr>
              <w:t>206-632-2983</w:t>
            </w:r>
          </w:p>
        </w:tc>
      </w:tr>
      <w:tr w:rsidR="00092C56" w:rsidRPr="002B281C" w:rsidTr="00B91A9A">
        <w:tc>
          <w:tcPr>
            <w:tcW w:w="4788" w:type="dxa"/>
          </w:tcPr>
          <w:p w:rsidR="00092C56" w:rsidRPr="00B91A9A" w:rsidRDefault="002B128B">
            <w:pPr>
              <w:rPr>
                <w:rFonts w:ascii="Arial" w:hAnsi="Arial" w:cs="Arial"/>
                <w:szCs w:val="24"/>
              </w:rPr>
            </w:pPr>
            <w:r w:rsidRPr="00B91A9A">
              <w:rPr>
                <w:rFonts w:ascii="Arial" w:hAnsi="Arial" w:cs="Arial"/>
                <w:szCs w:val="24"/>
              </w:rPr>
              <w:t>4. City, State, Zip, Country/Province</w:t>
            </w:r>
          </w:p>
          <w:p w:rsidR="002B281C" w:rsidRPr="00B91A9A" w:rsidRDefault="00025B43" w:rsidP="00FF4899">
            <w:pPr>
              <w:rPr>
                <w:szCs w:val="24"/>
              </w:rPr>
            </w:pPr>
            <w:r w:rsidRPr="00B91A9A">
              <w:rPr>
                <w:szCs w:val="24"/>
              </w:rPr>
              <w:t xml:space="preserve">Seattle, WA, </w:t>
            </w:r>
            <w:r w:rsidR="00FF4899">
              <w:rPr>
                <w:szCs w:val="24"/>
              </w:rPr>
              <w:t>98199-1287</w:t>
            </w:r>
          </w:p>
        </w:tc>
        <w:tc>
          <w:tcPr>
            <w:tcW w:w="4788" w:type="dxa"/>
          </w:tcPr>
          <w:p w:rsidR="00092C56" w:rsidRPr="00B91A9A" w:rsidRDefault="002B128B">
            <w:pPr>
              <w:rPr>
                <w:rFonts w:ascii="Arial" w:hAnsi="Arial" w:cs="Arial"/>
                <w:szCs w:val="24"/>
              </w:rPr>
            </w:pPr>
            <w:r w:rsidRPr="00B91A9A">
              <w:rPr>
                <w:rFonts w:ascii="Arial" w:hAnsi="Arial" w:cs="Arial"/>
                <w:szCs w:val="24"/>
              </w:rPr>
              <w:t xml:space="preserve">8. </w:t>
            </w:r>
            <w:r w:rsidR="00BE3C23" w:rsidRPr="00B91A9A">
              <w:rPr>
                <w:rFonts w:ascii="Arial" w:hAnsi="Arial" w:cs="Arial"/>
                <w:szCs w:val="24"/>
              </w:rPr>
              <w:t>Alternate contact name and phone</w:t>
            </w:r>
          </w:p>
          <w:p w:rsidR="002B281C" w:rsidRPr="00B91A9A" w:rsidRDefault="00025B43" w:rsidP="00FF4899">
            <w:pPr>
              <w:rPr>
                <w:szCs w:val="24"/>
              </w:rPr>
            </w:pPr>
            <w:r w:rsidRPr="00B91A9A">
              <w:rPr>
                <w:szCs w:val="24"/>
              </w:rPr>
              <w:t xml:space="preserve">Michael Larsen </w:t>
            </w:r>
            <w:r w:rsidR="00FF4899">
              <w:rPr>
                <w:szCs w:val="24"/>
              </w:rPr>
              <w:t>206-634-1838</w:t>
            </w:r>
            <w:r w:rsidR="009128B6">
              <w:rPr>
                <w:szCs w:val="24"/>
              </w:rPr>
              <w:t xml:space="preserve"> x7671</w:t>
            </w:r>
          </w:p>
        </w:tc>
      </w:tr>
    </w:tbl>
    <w:p w:rsidR="00092C56" w:rsidRPr="002B281C" w:rsidRDefault="00092C56">
      <w:pPr>
        <w:rPr>
          <w:rFonts w:ascii="Arial" w:hAnsi="Arial" w:cs="Arial"/>
          <w:szCs w:val="24"/>
        </w:rPr>
      </w:pPr>
    </w:p>
    <w:p w:rsidR="00092C56" w:rsidRPr="00025B43" w:rsidRDefault="00092C56">
      <w:pPr>
        <w:rPr>
          <w:rFonts w:ascii="Arial" w:hAnsi="Arial" w:cs="Arial"/>
          <w:b/>
          <w:szCs w:val="24"/>
        </w:rPr>
      </w:pPr>
      <w:r w:rsidRPr="00025B43">
        <w:rPr>
          <w:rFonts w:ascii="Arial" w:hAnsi="Arial" w:cs="Arial"/>
          <w:b/>
          <w:szCs w:val="24"/>
        </w:rPr>
        <w:t xml:space="preserve">Section </w:t>
      </w:r>
      <w:r w:rsidR="00BE3C23" w:rsidRPr="00025B43">
        <w:rPr>
          <w:rFonts w:ascii="Arial" w:hAnsi="Arial" w:cs="Arial"/>
          <w:b/>
          <w:szCs w:val="24"/>
        </w:rPr>
        <w:t>2</w:t>
      </w:r>
      <w:r w:rsidRPr="00025B43">
        <w:rPr>
          <w:rFonts w:ascii="Arial" w:hAnsi="Arial" w:cs="Arial"/>
          <w:b/>
          <w:szCs w:val="24"/>
        </w:rPr>
        <w:t>. General Dataset Description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8"/>
        <w:gridCol w:w="4788"/>
      </w:tblGrid>
      <w:tr w:rsidR="00092C56" w:rsidRPr="002B281C" w:rsidTr="00B91A9A">
        <w:tc>
          <w:tcPr>
            <w:tcW w:w="9576" w:type="dxa"/>
            <w:gridSpan w:val="2"/>
          </w:tcPr>
          <w:p w:rsidR="00092C56" w:rsidRPr="00B91A9A" w:rsidRDefault="00E86B1F" w:rsidP="00E86B1F">
            <w:pPr>
              <w:rPr>
                <w:rFonts w:ascii="Arial" w:hAnsi="Arial" w:cs="Arial"/>
                <w:szCs w:val="24"/>
              </w:rPr>
            </w:pPr>
            <w:r w:rsidRPr="00B91A9A">
              <w:rPr>
                <w:rFonts w:ascii="Arial" w:hAnsi="Arial" w:cs="Arial"/>
                <w:szCs w:val="24"/>
              </w:rPr>
              <w:t xml:space="preserve">1. </w:t>
            </w:r>
            <w:r w:rsidR="00BE3C23" w:rsidRPr="00B91A9A">
              <w:rPr>
                <w:rFonts w:ascii="Arial" w:hAnsi="Arial" w:cs="Arial"/>
                <w:szCs w:val="24"/>
              </w:rPr>
              <w:t>Dataset Title</w:t>
            </w:r>
            <w:r w:rsidR="00165E85" w:rsidRPr="00B91A9A">
              <w:rPr>
                <w:rFonts w:ascii="Arial" w:hAnsi="Arial" w:cs="Arial"/>
                <w:szCs w:val="24"/>
              </w:rPr>
              <w:t xml:space="preserve">: </w:t>
            </w:r>
            <w:r w:rsidR="00165E85" w:rsidRPr="00B91A9A">
              <w:rPr>
                <w:szCs w:val="24"/>
              </w:rPr>
              <w:t>IPHC Oceanographic data</w:t>
            </w:r>
            <w:r w:rsidR="00431B7B" w:rsidRPr="00B91A9A">
              <w:rPr>
                <w:szCs w:val="24"/>
              </w:rPr>
              <w:t>set</w:t>
            </w:r>
          </w:p>
        </w:tc>
      </w:tr>
      <w:tr w:rsidR="00135738" w:rsidRPr="002B281C" w:rsidTr="00B91A9A">
        <w:tc>
          <w:tcPr>
            <w:tcW w:w="9576" w:type="dxa"/>
            <w:gridSpan w:val="2"/>
          </w:tcPr>
          <w:p w:rsidR="00135738" w:rsidRPr="00B91A9A" w:rsidRDefault="00135738" w:rsidP="00135738">
            <w:pPr>
              <w:rPr>
                <w:rFonts w:ascii="Arial" w:hAnsi="Arial" w:cs="Arial"/>
                <w:szCs w:val="24"/>
              </w:rPr>
            </w:pPr>
            <w:r w:rsidRPr="00B91A9A">
              <w:rPr>
                <w:rFonts w:ascii="Arial" w:hAnsi="Arial" w:cs="Arial"/>
                <w:szCs w:val="24"/>
              </w:rPr>
              <w:t xml:space="preserve">2. Dataset Abstract: </w:t>
            </w:r>
            <w:r w:rsidRPr="00B91A9A">
              <w:rPr>
                <w:szCs w:val="24"/>
              </w:rPr>
              <w:t xml:space="preserve">The IPHC conducts an annual longline fish survey on a 10x10 </w:t>
            </w:r>
            <w:r>
              <w:rPr>
                <w:szCs w:val="24"/>
              </w:rPr>
              <w:t>nautical mile</w:t>
            </w:r>
            <w:r w:rsidRPr="00B91A9A">
              <w:rPr>
                <w:szCs w:val="24"/>
              </w:rPr>
              <w:t xml:space="preserve"> grid from southern Oregon north to the Gulf of Alaska, out along the Aleutian Island chain, and into the Bering Sea in depths ranging from 30 to 500 m. Beginning in 2000, the IPHC conducted a pilot project looking at the practicality of collecting oceanographic profile data alongside fishery data at the longline survey stations. The project was expanded to stations off Oregon in 2007 and </w:t>
            </w:r>
            <w:proofErr w:type="spellStart"/>
            <w:r w:rsidRPr="00B91A9A">
              <w:rPr>
                <w:szCs w:val="24"/>
              </w:rPr>
              <w:t>coastwide</w:t>
            </w:r>
            <w:proofErr w:type="spellEnd"/>
            <w:r w:rsidRPr="00B91A9A">
              <w:rPr>
                <w:szCs w:val="24"/>
              </w:rPr>
              <w:t xml:space="preserve"> </w:t>
            </w:r>
            <w:r>
              <w:rPr>
                <w:szCs w:val="24"/>
              </w:rPr>
              <w:t xml:space="preserve">starting </w:t>
            </w:r>
            <w:r w:rsidRPr="00B91A9A">
              <w:rPr>
                <w:szCs w:val="24"/>
              </w:rPr>
              <w:t xml:space="preserve">in 2009. </w:t>
            </w:r>
            <w:r>
              <w:rPr>
                <w:szCs w:val="24"/>
              </w:rPr>
              <w:t xml:space="preserve">A Northern California area was added for 2013.  </w:t>
            </w:r>
            <w:r w:rsidRPr="00B91A9A">
              <w:rPr>
                <w:szCs w:val="24"/>
              </w:rPr>
              <w:t xml:space="preserve">Profiles were taken at each station immediately prior to hauling the longline gear so that oceanographic data collection is coincident with the haul. The data collected are surface to depth profiles of pressure (depth), temperature, salinity, dissolved oxygen, pH, and chlorophyll </w:t>
            </w:r>
            <w:r w:rsidRPr="00CB7E20">
              <w:rPr>
                <w:i/>
                <w:szCs w:val="24"/>
              </w:rPr>
              <w:t>a</w:t>
            </w:r>
            <w:r w:rsidRPr="00B91A9A">
              <w:rPr>
                <w:szCs w:val="24"/>
              </w:rPr>
              <w:t xml:space="preserve"> concentration.</w:t>
            </w:r>
          </w:p>
        </w:tc>
      </w:tr>
      <w:tr w:rsidR="00092C56" w:rsidRPr="002B281C" w:rsidTr="00B91A9A">
        <w:tc>
          <w:tcPr>
            <w:tcW w:w="9576" w:type="dxa"/>
            <w:gridSpan w:val="2"/>
          </w:tcPr>
          <w:p w:rsidR="00092C56" w:rsidRPr="00B91A9A" w:rsidRDefault="00E86B1F" w:rsidP="002F755F">
            <w:pPr>
              <w:rPr>
                <w:rFonts w:ascii="Arial" w:hAnsi="Arial" w:cs="Arial"/>
                <w:szCs w:val="24"/>
              </w:rPr>
            </w:pPr>
            <w:r w:rsidRPr="00B91A9A">
              <w:rPr>
                <w:rFonts w:ascii="Arial" w:hAnsi="Arial" w:cs="Arial"/>
                <w:szCs w:val="24"/>
              </w:rPr>
              <w:t>3. Dataset purpose</w:t>
            </w:r>
            <w:r w:rsidR="006D298A" w:rsidRPr="00B91A9A">
              <w:rPr>
                <w:rFonts w:ascii="Arial" w:hAnsi="Arial" w:cs="Arial"/>
                <w:szCs w:val="24"/>
              </w:rPr>
              <w:t>/general description</w:t>
            </w:r>
            <w:r w:rsidR="007F2132" w:rsidRPr="00B91A9A">
              <w:rPr>
                <w:rFonts w:ascii="Arial" w:hAnsi="Arial" w:cs="Arial"/>
                <w:szCs w:val="24"/>
              </w:rPr>
              <w:t xml:space="preserve">: </w:t>
            </w:r>
            <w:r w:rsidR="001C326F" w:rsidRPr="00B91A9A">
              <w:rPr>
                <w:szCs w:val="24"/>
              </w:rPr>
              <w:t xml:space="preserve">Surface to depth profiles are collected at each of about 1200 longline fishing stations in the IPHC survey. The geographic range of the survey allows the IPHC to take an oceanographic “snapshot” each summer of conditions along the continental shelf in the north Pacific and parts of the Bering Sea that </w:t>
            </w:r>
            <w:r w:rsidR="002F755F">
              <w:rPr>
                <w:szCs w:val="24"/>
              </w:rPr>
              <w:t>are</w:t>
            </w:r>
            <w:r w:rsidR="001C326F" w:rsidRPr="00B91A9A">
              <w:rPr>
                <w:szCs w:val="24"/>
              </w:rPr>
              <w:t xml:space="preserve"> useful to researchers worldwide as the time series builds. Furthermore, collecting these data coincident with longline survey fishing enable</w:t>
            </w:r>
            <w:r w:rsidR="00FF5412">
              <w:rPr>
                <w:szCs w:val="24"/>
              </w:rPr>
              <w:t>s</w:t>
            </w:r>
            <w:r w:rsidR="001C326F" w:rsidRPr="00B91A9A">
              <w:rPr>
                <w:szCs w:val="24"/>
              </w:rPr>
              <w:t xml:space="preserve"> stock assessment scientists to examine the role of oceanographic conditions in relation to distributions of commercially </w:t>
            </w:r>
            <w:r w:rsidR="00FD7232" w:rsidRPr="00B91A9A">
              <w:rPr>
                <w:szCs w:val="24"/>
              </w:rPr>
              <w:t>caught</w:t>
            </w:r>
            <w:r w:rsidR="001C326F" w:rsidRPr="00B91A9A">
              <w:rPr>
                <w:szCs w:val="24"/>
              </w:rPr>
              <w:t xml:space="preserve"> groundfish.  </w:t>
            </w:r>
          </w:p>
        </w:tc>
      </w:tr>
      <w:tr w:rsidR="00092C56" w:rsidRPr="002B281C" w:rsidTr="001A49D0">
        <w:tc>
          <w:tcPr>
            <w:tcW w:w="9576" w:type="dxa"/>
            <w:gridSpan w:val="2"/>
            <w:shd w:val="clear" w:color="auto" w:fill="auto"/>
          </w:tcPr>
          <w:p w:rsidR="00092C56" w:rsidRPr="00B91A9A" w:rsidRDefault="00E86B1F">
            <w:pPr>
              <w:rPr>
                <w:rFonts w:ascii="Arial" w:hAnsi="Arial" w:cs="Arial"/>
                <w:szCs w:val="24"/>
              </w:rPr>
            </w:pPr>
            <w:r w:rsidRPr="00B91A9A">
              <w:rPr>
                <w:rFonts w:ascii="Arial" w:hAnsi="Arial" w:cs="Arial"/>
                <w:szCs w:val="24"/>
              </w:rPr>
              <w:t>4. Dataset collection dates</w:t>
            </w:r>
          </w:p>
          <w:p w:rsidR="00E86B1F" w:rsidRPr="00B91A9A" w:rsidRDefault="00E86B1F">
            <w:pPr>
              <w:rPr>
                <w:rFonts w:ascii="Arial" w:hAnsi="Arial" w:cs="Arial"/>
                <w:szCs w:val="24"/>
              </w:rPr>
            </w:pPr>
            <w:r w:rsidRPr="00B91A9A">
              <w:rPr>
                <w:rFonts w:ascii="Arial" w:hAnsi="Arial" w:cs="Arial"/>
                <w:szCs w:val="24"/>
              </w:rPr>
              <w:t>First day of data collection:</w:t>
            </w:r>
            <w:r w:rsidR="001A49D0">
              <w:rPr>
                <w:rFonts w:ascii="Arial" w:hAnsi="Arial" w:cs="Arial"/>
                <w:szCs w:val="24"/>
              </w:rPr>
              <w:t xml:space="preserve"> </w:t>
            </w:r>
            <w:r w:rsidR="00F15D02">
              <w:rPr>
                <w:szCs w:val="24"/>
              </w:rPr>
              <w:t>6/4/13</w:t>
            </w:r>
          </w:p>
          <w:p w:rsidR="00E86B1F" w:rsidRPr="00B91A9A" w:rsidRDefault="00E86B1F" w:rsidP="00F15D02">
            <w:pPr>
              <w:rPr>
                <w:rFonts w:ascii="Arial" w:hAnsi="Arial" w:cs="Arial"/>
                <w:szCs w:val="24"/>
              </w:rPr>
            </w:pPr>
            <w:r w:rsidRPr="00B91A9A">
              <w:rPr>
                <w:rFonts w:ascii="Arial" w:hAnsi="Arial" w:cs="Arial"/>
                <w:szCs w:val="24"/>
              </w:rPr>
              <w:t>Last day of data collection:</w:t>
            </w:r>
            <w:r w:rsidR="001A49D0">
              <w:rPr>
                <w:rFonts w:ascii="Arial" w:hAnsi="Arial" w:cs="Arial"/>
                <w:szCs w:val="24"/>
              </w:rPr>
              <w:t xml:space="preserve"> </w:t>
            </w:r>
            <w:r w:rsidR="00F15D02">
              <w:rPr>
                <w:szCs w:val="24"/>
              </w:rPr>
              <w:t>8/15/13</w:t>
            </w:r>
          </w:p>
        </w:tc>
      </w:tr>
      <w:tr w:rsidR="00092C56" w:rsidRPr="002B281C" w:rsidTr="001A49D0">
        <w:tc>
          <w:tcPr>
            <w:tcW w:w="4788" w:type="dxa"/>
            <w:shd w:val="clear" w:color="auto" w:fill="auto"/>
          </w:tcPr>
          <w:p w:rsidR="00092C56" w:rsidRPr="00B91A9A" w:rsidRDefault="00E86B1F">
            <w:pPr>
              <w:rPr>
                <w:rFonts w:ascii="Arial" w:hAnsi="Arial" w:cs="Arial"/>
                <w:szCs w:val="24"/>
              </w:rPr>
            </w:pPr>
            <w:r w:rsidRPr="00B91A9A">
              <w:rPr>
                <w:rFonts w:ascii="Arial" w:hAnsi="Arial" w:cs="Arial"/>
                <w:szCs w:val="24"/>
              </w:rPr>
              <w:t>5. Dataset location</w:t>
            </w:r>
          </w:p>
          <w:p w:rsidR="00E86B1F" w:rsidRPr="00950103" w:rsidRDefault="00E86B1F">
            <w:pPr>
              <w:rPr>
                <w:rFonts w:ascii="Arial" w:hAnsi="Arial" w:cs="Arial"/>
                <w:szCs w:val="24"/>
              </w:rPr>
            </w:pPr>
            <w:r w:rsidRPr="00B91A9A">
              <w:rPr>
                <w:rFonts w:ascii="Arial" w:hAnsi="Arial" w:cs="Arial"/>
                <w:szCs w:val="24"/>
              </w:rPr>
              <w:t>Northernmost latitude</w:t>
            </w:r>
            <w:r w:rsidRPr="00950103">
              <w:rPr>
                <w:rFonts w:ascii="Arial" w:hAnsi="Arial" w:cs="Arial"/>
                <w:szCs w:val="24"/>
              </w:rPr>
              <w:t>:</w:t>
            </w:r>
            <w:r w:rsidR="001A49D0" w:rsidRPr="00950103">
              <w:rPr>
                <w:rFonts w:ascii="Arial" w:hAnsi="Arial" w:cs="Arial"/>
                <w:szCs w:val="24"/>
              </w:rPr>
              <w:t xml:space="preserve"> </w:t>
            </w:r>
            <w:r w:rsidR="00F15D02">
              <w:rPr>
                <w:szCs w:val="24"/>
              </w:rPr>
              <w:t>59</w:t>
            </w:r>
            <w:r w:rsidR="00F15D02" w:rsidRPr="00F15D02">
              <w:rPr>
                <w:szCs w:val="24"/>
                <w:vertAlign w:val="superscript"/>
              </w:rPr>
              <w:t>o</w:t>
            </w:r>
            <w:r w:rsidR="00F15D02">
              <w:rPr>
                <w:szCs w:val="24"/>
              </w:rPr>
              <w:t>50.53</w:t>
            </w:r>
          </w:p>
          <w:p w:rsidR="00E86B1F" w:rsidRPr="00950103" w:rsidRDefault="00E86B1F">
            <w:pPr>
              <w:rPr>
                <w:rFonts w:ascii="Arial" w:hAnsi="Arial" w:cs="Arial"/>
                <w:szCs w:val="24"/>
              </w:rPr>
            </w:pPr>
            <w:r w:rsidRPr="00950103">
              <w:rPr>
                <w:rFonts w:ascii="Arial" w:hAnsi="Arial" w:cs="Arial"/>
                <w:szCs w:val="24"/>
              </w:rPr>
              <w:t>Southernmost latitude:</w:t>
            </w:r>
            <w:r w:rsidR="001A49D0" w:rsidRPr="00950103">
              <w:rPr>
                <w:rFonts w:ascii="Arial" w:hAnsi="Arial" w:cs="Arial"/>
                <w:szCs w:val="24"/>
              </w:rPr>
              <w:t xml:space="preserve"> </w:t>
            </w:r>
            <w:r w:rsidR="00F15D02">
              <w:rPr>
                <w:szCs w:val="24"/>
              </w:rPr>
              <w:t>58</w:t>
            </w:r>
            <w:r w:rsidR="00F15D02" w:rsidRPr="00F15D02">
              <w:rPr>
                <w:szCs w:val="24"/>
                <w:vertAlign w:val="superscript"/>
              </w:rPr>
              <w:t>o</w:t>
            </w:r>
            <w:r w:rsidR="00F15D02">
              <w:rPr>
                <w:szCs w:val="24"/>
              </w:rPr>
              <w:t>50.15</w:t>
            </w:r>
          </w:p>
          <w:p w:rsidR="00E86B1F" w:rsidRPr="00950103" w:rsidRDefault="00E86B1F">
            <w:pPr>
              <w:rPr>
                <w:rFonts w:ascii="Arial" w:hAnsi="Arial" w:cs="Arial"/>
                <w:szCs w:val="24"/>
              </w:rPr>
            </w:pPr>
            <w:r w:rsidRPr="00950103">
              <w:rPr>
                <w:rFonts w:ascii="Arial" w:hAnsi="Arial" w:cs="Arial"/>
                <w:szCs w:val="24"/>
              </w:rPr>
              <w:t>Easternmost longitude:</w:t>
            </w:r>
            <w:r w:rsidR="001A49D0" w:rsidRPr="00950103">
              <w:rPr>
                <w:rFonts w:ascii="Arial" w:hAnsi="Arial" w:cs="Arial"/>
                <w:szCs w:val="24"/>
              </w:rPr>
              <w:t xml:space="preserve"> </w:t>
            </w:r>
            <w:r w:rsidR="00F15D02">
              <w:rPr>
                <w:szCs w:val="24"/>
              </w:rPr>
              <w:t>147</w:t>
            </w:r>
            <w:r w:rsidR="00F15D02" w:rsidRPr="00F15D02">
              <w:rPr>
                <w:szCs w:val="24"/>
                <w:vertAlign w:val="superscript"/>
              </w:rPr>
              <w:t>o</w:t>
            </w:r>
            <w:r w:rsidR="00F15D02">
              <w:rPr>
                <w:szCs w:val="24"/>
              </w:rPr>
              <w:t>34.10</w:t>
            </w:r>
          </w:p>
          <w:p w:rsidR="00E86B1F" w:rsidRPr="003F1473" w:rsidRDefault="00E86B1F">
            <w:pPr>
              <w:rPr>
                <w:szCs w:val="24"/>
              </w:rPr>
            </w:pPr>
            <w:r w:rsidRPr="00950103">
              <w:rPr>
                <w:rFonts w:ascii="Arial" w:hAnsi="Arial" w:cs="Arial"/>
                <w:szCs w:val="24"/>
              </w:rPr>
              <w:t>Westernmost longitude:</w:t>
            </w:r>
            <w:r w:rsidR="001A49D0" w:rsidRPr="00950103">
              <w:rPr>
                <w:rFonts w:ascii="Arial" w:hAnsi="Arial" w:cs="Arial"/>
                <w:szCs w:val="24"/>
              </w:rPr>
              <w:t xml:space="preserve"> </w:t>
            </w:r>
            <w:r w:rsidR="00F15D02">
              <w:rPr>
                <w:szCs w:val="24"/>
              </w:rPr>
              <w:t>150</w:t>
            </w:r>
            <w:r w:rsidR="00F15D02" w:rsidRPr="00F15D02">
              <w:rPr>
                <w:szCs w:val="24"/>
                <w:vertAlign w:val="superscript"/>
              </w:rPr>
              <w:t>o</w:t>
            </w:r>
            <w:r w:rsidR="00F15D02">
              <w:rPr>
                <w:szCs w:val="24"/>
              </w:rPr>
              <w:t>11.20</w:t>
            </w:r>
          </w:p>
          <w:p w:rsidR="00E86B1F" w:rsidRPr="00B91A9A" w:rsidRDefault="00E86B1F" w:rsidP="00F15D02">
            <w:pPr>
              <w:rPr>
                <w:rFonts w:ascii="Arial" w:hAnsi="Arial" w:cs="Arial"/>
                <w:szCs w:val="24"/>
              </w:rPr>
            </w:pPr>
            <w:r w:rsidRPr="00950103">
              <w:rPr>
                <w:rFonts w:ascii="Arial" w:hAnsi="Arial" w:cs="Arial"/>
                <w:szCs w:val="24"/>
              </w:rPr>
              <w:t>IPHC Survey region:</w:t>
            </w:r>
            <w:r w:rsidR="001A49D0" w:rsidRPr="00950103">
              <w:rPr>
                <w:rFonts w:ascii="Arial" w:hAnsi="Arial" w:cs="Arial"/>
                <w:szCs w:val="24"/>
              </w:rPr>
              <w:t xml:space="preserve"> </w:t>
            </w:r>
            <w:r w:rsidR="00F15D02">
              <w:rPr>
                <w:szCs w:val="24"/>
              </w:rPr>
              <w:t>Seward (SEW</w:t>
            </w:r>
            <w:r w:rsidR="00714864">
              <w:rPr>
                <w:szCs w:val="24"/>
              </w:rPr>
              <w:t>)</w:t>
            </w:r>
          </w:p>
        </w:tc>
        <w:tc>
          <w:tcPr>
            <w:tcW w:w="4788" w:type="dxa"/>
            <w:shd w:val="clear" w:color="auto" w:fill="auto"/>
          </w:tcPr>
          <w:p w:rsidR="00092C56" w:rsidRDefault="00896C07">
            <w:pPr>
              <w:rPr>
                <w:rFonts w:ascii="Arial" w:hAnsi="Arial" w:cs="Arial"/>
                <w:szCs w:val="24"/>
              </w:rPr>
            </w:pPr>
            <w:r w:rsidRPr="00B91A9A">
              <w:rPr>
                <w:rFonts w:ascii="Arial" w:hAnsi="Arial" w:cs="Arial"/>
                <w:szCs w:val="24"/>
              </w:rPr>
              <w:t>9</w:t>
            </w:r>
            <w:r w:rsidR="00E86B1F" w:rsidRPr="00B91A9A">
              <w:rPr>
                <w:rFonts w:ascii="Arial" w:hAnsi="Arial" w:cs="Arial"/>
                <w:szCs w:val="24"/>
              </w:rPr>
              <w:t>. Vessel name and type</w:t>
            </w:r>
          </w:p>
          <w:p w:rsidR="00245E6E" w:rsidRPr="00950103" w:rsidRDefault="00245E6E" w:rsidP="00245E6E">
            <w:pPr>
              <w:rPr>
                <w:szCs w:val="24"/>
              </w:rPr>
            </w:pPr>
            <w:r w:rsidRPr="00950103">
              <w:rPr>
                <w:szCs w:val="24"/>
              </w:rPr>
              <w:t xml:space="preserve">F/V </w:t>
            </w:r>
            <w:r w:rsidR="00802AB4">
              <w:rPr>
                <w:szCs w:val="24"/>
              </w:rPr>
              <w:t>Waterfall</w:t>
            </w:r>
            <w:r w:rsidRPr="00950103">
              <w:rPr>
                <w:szCs w:val="24"/>
              </w:rPr>
              <w:t xml:space="preserve"> (abbreviation: </w:t>
            </w:r>
            <w:r w:rsidR="00493416">
              <w:rPr>
                <w:szCs w:val="24"/>
              </w:rPr>
              <w:t>BDP</w:t>
            </w:r>
            <w:r w:rsidRPr="00950103">
              <w:rPr>
                <w:szCs w:val="24"/>
              </w:rPr>
              <w:t>)</w:t>
            </w:r>
          </w:p>
          <w:p w:rsidR="001A49D0" w:rsidRPr="00B91A9A" w:rsidRDefault="00493416" w:rsidP="00245E6E">
            <w:pPr>
              <w:rPr>
                <w:rFonts w:ascii="Arial" w:hAnsi="Arial" w:cs="Arial"/>
                <w:szCs w:val="24"/>
              </w:rPr>
            </w:pPr>
            <w:r>
              <w:rPr>
                <w:szCs w:val="24"/>
              </w:rPr>
              <w:t>65</w:t>
            </w:r>
            <w:r w:rsidR="00245E6E" w:rsidRPr="00950103">
              <w:rPr>
                <w:szCs w:val="24"/>
              </w:rPr>
              <w:t>’ longline fishing</w:t>
            </w:r>
            <w:r w:rsidR="00245E6E" w:rsidRPr="00BB3234">
              <w:rPr>
                <w:szCs w:val="24"/>
              </w:rPr>
              <w:t xml:space="preserve"> vessel</w:t>
            </w:r>
          </w:p>
        </w:tc>
      </w:tr>
    </w:tbl>
    <w:p w:rsidR="00472DFE" w:rsidRDefault="00472DFE">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8"/>
        <w:gridCol w:w="4788"/>
      </w:tblGrid>
      <w:tr w:rsidR="00092C56" w:rsidRPr="002B281C" w:rsidTr="001A49D0">
        <w:tc>
          <w:tcPr>
            <w:tcW w:w="4788" w:type="dxa"/>
          </w:tcPr>
          <w:p w:rsidR="00092C56" w:rsidRPr="00B91A9A" w:rsidRDefault="00896C07" w:rsidP="00E86B1F">
            <w:pPr>
              <w:rPr>
                <w:rFonts w:ascii="Arial" w:hAnsi="Arial" w:cs="Arial"/>
                <w:szCs w:val="24"/>
              </w:rPr>
            </w:pPr>
            <w:r w:rsidRPr="00B91A9A">
              <w:rPr>
                <w:rFonts w:ascii="Arial" w:hAnsi="Arial" w:cs="Arial"/>
                <w:szCs w:val="24"/>
              </w:rPr>
              <w:lastRenderedPageBreak/>
              <w:t>6</w:t>
            </w:r>
            <w:r w:rsidR="00E86B1F" w:rsidRPr="00B91A9A">
              <w:rPr>
                <w:rFonts w:ascii="Arial" w:hAnsi="Arial" w:cs="Arial"/>
                <w:szCs w:val="24"/>
              </w:rPr>
              <w:t>. Instruments used to collect these data</w:t>
            </w:r>
            <w:r w:rsidR="00051DDC" w:rsidRPr="00B91A9A">
              <w:rPr>
                <w:rFonts w:ascii="Arial" w:hAnsi="Arial" w:cs="Arial"/>
                <w:szCs w:val="24"/>
              </w:rPr>
              <w:t>:</w:t>
            </w:r>
          </w:p>
          <w:p w:rsidR="00051DDC" w:rsidRPr="00B91A9A" w:rsidRDefault="00051DDC" w:rsidP="002C1547">
            <w:pPr>
              <w:rPr>
                <w:szCs w:val="24"/>
              </w:rPr>
            </w:pPr>
            <w:r w:rsidRPr="00B91A9A">
              <w:rPr>
                <w:szCs w:val="24"/>
              </w:rPr>
              <w:t>We use SBE19plus and SBE19plusV2 water column profilers made by Seabird Electronics Inc. in Bellevue, WA, outfitted with auxiliary sensors to measure dissolve oxygen (SBE43), pH(SBE18), and chlorophyll a concentration (</w:t>
            </w:r>
            <w:proofErr w:type="spellStart"/>
            <w:r w:rsidRPr="00B91A9A">
              <w:rPr>
                <w:szCs w:val="24"/>
              </w:rPr>
              <w:t>WETLabs</w:t>
            </w:r>
            <w:proofErr w:type="spellEnd"/>
            <w:r w:rsidRPr="00B91A9A">
              <w:rPr>
                <w:szCs w:val="24"/>
              </w:rPr>
              <w:t xml:space="preserve"> – ECO-FLRTD)</w:t>
            </w:r>
            <w:r w:rsidR="00D33AED">
              <w:rPr>
                <w:szCs w:val="24"/>
              </w:rPr>
              <w:t xml:space="preserve">. </w:t>
            </w:r>
          </w:p>
        </w:tc>
        <w:tc>
          <w:tcPr>
            <w:tcW w:w="4788" w:type="dxa"/>
            <w:shd w:val="clear" w:color="auto" w:fill="auto"/>
          </w:tcPr>
          <w:p w:rsidR="00092C56" w:rsidRPr="001A49D0" w:rsidRDefault="00896C07" w:rsidP="00896C07">
            <w:pPr>
              <w:rPr>
                <w:rFonts w:ascii="Arial" w:hAnsi="Arial" w:cs="Arial"/>
                <w:szCs w:val="24"/>
              </w:rPr>
            </w:pPr>
            <w:r w:rsidRPr="001A49D0">
              <w:rPr>
                <w:rFonts w:ascii="Arial" w:hAnsi="Arial" w:cs="Arial"/>
                <w:szCs w:val="24"/>
              </w:rPr>
              <w:t>10</w:t>
            </w:r>
            <w:r w:rsidR="00E86B1F" w:rsidRPr="001A49D0">
              <w:rPr>
                <w:rFonts w:ascii="Arial" w:hAnsi="Arial" w:cs="Arial"/>
                <w:szCs w:val="24"/>
              </w:rPr>
              <w:t xml:space="preserve">. </w:t>
            </w:r>
            <w:r w:rsidRPr="001A49D0">
              <w:rPr>
                <w:rFonts w:ascii="Arial" w:hAnsi="Arial" w:cs="Arial"/>
                <w:szCs w:val="24"/>
              </w:rPr>
              <w:t>Trip/cruise number</w:t>
            </w:r>
          </w:p>
          <w:p w:rsidR="001A49D0" w:rsidRPr="001A49D0" w:rsidRDefault="007D07EB" w:rsidP="00F15D02">
            <w:pPr>
              <w:rPr>
                <w:szCs w:val="24"/>
              </w:rPr>
            </w:pPr>
            <w:r w:rsidRPr="00950103">
              <w:rPr>
                <w:szCs w:val="24"/>
              </w:rPr>
              <w:t>Trip</w:t>
            </w:r>
            <w:r w:rsidR="008516CE">
              <w:rPr>
                <w:szCs w:val="24"/>
              </w:rPr>
              <w:t xml:space="preserve">s </w:t>
            </w:r>
            <w:r w:rsidR="00F15D02">
              <w:rPr>
                <w:szCs w:val="24"/>
              </w:rPr>
              <w:t>1, 2, 3, 6, 9</w:t>
            </w:r>
          </w:p>
        </w:tc>
      </w:tr>
      <w:tr w:rsidR="00092C56" w:rsidRPr="002B281C" w:rsidTr="001A49D0">
        <w:tc>
          <w:tcPr>
            <w:tcW w:w="4788" w:type="dxa"/>
          </w:tcPr>
          <w:p w:rsidR="00092C56" w:rsidRPr="00B91A9A" w:rsidRDefault="00896C07">
            <w:pPr>
              <w:rPr>
                <w:rFonts w:ascii="Arial" w:hAnsi="Arial" w:cs="Arial"/>
                <w:szCs w:val="24"/>
              </w:rPr>
            </w:pPr>
            <w:r w:rsidRPr="00B91A9A">
              <w:rPr>
                <w:rFonts w:ascii="Arial" w:hAnsi="Arial" w:cs="Arial"/>
                <w:szCs w:val="24"/>
              </w:rPr>
              <w:t>7. Parameters measured</w:t>
            </w:r>
          </w:p>
          <w:p w:rsidR="00051DDC" w:rsidRPr="00B91A9A" w:rsidRDefault="00051DDC">
            <w:pPr>
              <w:rPr>
                <w:szCs w:val="24"/>
              </w:rPr>
            </w:pPr>
            <w:r w:rsidRPr="00B91A9A">
              <w:rPr>
                <w:szCs w:val="24"/>
              </w:rPr>
              <w:t xml:space="preserve">Pressure, temperature, conductivity (translated to salinity), dissolved oxygen, pH, chlorophyll </w:t>
            </w:r>
            <w:r w:rsidRPr="00536C33">
              <w:rPr>
                <w:i/>
                <w:szCs w:val="24"/>
              </w:rPr>
              <w:t>a</w:t>
            </w:r>
            <w:r w:rsidRPr="00B91A9A">
              <w:rPr>
                <w:szCs w:val="24"/>
              </w:rPr>
              <w:t xml:space="preserve"> concentration</w:t>
            </w:r>
          </w:p>
        </w:tc>
        <w:tc>
          <w:tcPr>
            <w:tcW w:w="4788" w:type="dxa"/>
            <w:shd w:val="clear" w:color="auto" w:fill="auto"/>
          </w:tcPr>
          <w:p w:rsidR="00092C56" w:rsidRPr="00950103" w:rsidRDefault="00896C07">
            <w:pPr>
              <w:rPr>
                <w:rFonts w:ascii="Arial" w:hAnsi="Arial" w:cs="Arial"/>
                <w:szCs w:val="24"/>
              </w:rPr>
            </w:pPr>
            <w:r w:rsidRPr="00950103">
              <w:rPr>
                <w:rFonts w:ascii="Arial" w:hAnsi="Arial" w:cs="Arial"/>
                <w:szCs w:val="24"/>
              </w:rPr>
              <w:t>11. Station number range</w:t>
            </w:r>
          </w:p>
          <w:p w:rsidR="001A49D0" w:rsidRPr="00950103" w:rsidRDefault="00F15D02" w:rsidP="008337D2">
            <w:pPr>
              <w:rPr>
                <w:szCs w:val="24"/>
              </w:rPr>
            </w:pPr>
            <w:r>
              <w:rPr>
                <w:szCs w:val="24"/>
              </w:rPr>
              <w:t>4151-4193</w:t>
            </w:r>
          </w:p>
        </w:tc>
      </w:tr>
      <w:tr w:rsidR="00135738" w:rsidRPr="002B281C" w:rsidTr="001E2AB2">
        <w:tc>
          <w:tcPr>
            <w:tcW w:w="4788" w:type="dxa"/>
            <w:shd w:val="clear" w:color="auto" w:fill="auto"/>
          </w:tcPr>
          <w:p w:rsidR="00135738" w:rsidRPr="00950103" w:rsidRDefault="00135738" w:rsidP="00135738">
            <w:pPr>
              <w:rPr>
                <w:rFonts w:ascii="Arial" w:hAnsi="Arial" w:cs="Arial"/>
                <w:szCs w:val="24"/>
              </w:rPr>
            </w:pPr>
            <w:r w:rsidRPr="00950103">
              <w:rPr>
                <w:rFonts w:ascii="Arial" w:hAnsi="Arial" w:cs="Arial"/>
                <w:szCs w:val="24"/>
              </w:rPr>
              <w:t>8. Number and type of files/casts transferred</w:t>
            </w:r>
          </w:p>
          <w:p w:rsidR="00135738" w:rsidRPr="00950103" w:rsidRDefault="00135738" w:rsidP="00135738">
            <w:pPr>
              <w:rPr>
                <w:szCs w:val="24"/>
              </w:rPr>
            </w:pPr>
            <w:r>
              <w:rPr>
                <w:szCs w:val="24"/>
              </w:rPr>
              <w:t>32</w:t>
            </w:r>
            <w:r w:rsidRPr="00950103">
              <w:rPr>
                <w:szCs w:val="24"/>
              </w:rPr>
              <w:t xml:space="preserve"> total casts – </w:t>
            </w:r>
            <w:r w:rsidR="00FF5412" w:rsidRPr="00950103">
              <w:rPr>
                <w:szCs w:val="24"/>
              </w:rPr>
              <w:t>each cast provided in c</w:t>
            </w:r>
            <w:r w:rsidR="00FF5412">
              <w:rPr>
                <w:szCs w:val="24"/>
              </w:rPr>
              <w:t>sv (text)</w:t>
            </w:r>
            <w:r w:rsidR="00FF5412" w:rsidRPr="00950103">
              <w:rPr>
                <w:szCs w:val="24"/>
              </w:rPr>
              <w:t xml:space="preserve"> and </w:t>
            </w:r>
            <w:r w:rsidR="00FF5412">
              <w:rPr>
                <w:szCs w:val="24"/>
              </w:rPr>
              <w:t xml:space="preserve">NetCDF </w:t>
            </w:r>
            <w:r w:rsidR="00FF5412" w:rsidRPr="00950103">
              <w:rPr>
                <w:szCs w:val="24"/>
              </w:rPr>
              <w:t>formats</w:t>
            </w:r>
            <w:r w:rsidR="00FF5412">
              <w:rPr>
                <w:szCs w:val="24"/>
              </w:rPr>
              <w:t>.</w:t>
            </w:r>
          </w:p>
        </w:tc>
        <w:tc>
          <w:tcPr>
            <w:tcW w:w="4788" w:type="dxa"/>
          </w:tcPr>
          <w:p w:rsidR="00135738" w:rsidRPr="00B91A9A" w:rsidRDefault="00135738" w:rsidP="00135738">
            <w:pPr>
              <w:rPr>
                <w:rFonts w:ascii="Arial" w:hAnsi="Arial" w:cs="Arial"/>
                <w:szCs w:val="24"/>
              </w:rPr>
            </w:pPr>
            <w:r w:rsidRPr="00B91A9A">
              <w:rPr>
                <w:rFonts w:ascii="Arial" w:hAnsi="Arial" w:cs="Arial"/>
                <w:szCs w:val="24"/>
              </w:rPr>
              <w:t>12. Description of file names</w:t>
            </w:r>
          </w:p>
          <w:p w:rsidR="007C4A69" w:rsidRDefault="007C4A69" w:rsidP="007C4A69">
            <w:pPr>
              <w:rPr>
                <w:szCs w:val="24"/>
              </w:rPr>
            </w:pPr>
            <w:r w:rsidRPr="00A22871">
              <w:rPr>
                <w:szCs w:val="24"/>
              </w:rPr>
              <w:t xml:space="preserve">NetCDF </w:t>
            </w:r>
            <w:r>
              <w:rPr>
                <w:szCs w:val="24"/>
              </w:rPr>
              <w:t>and text f</w:t>
            </w:r>
            <w:r w:rsidRPr="00A22871">
              <w:rPr>
                <w:szCs w:val="24"/>
              </w:rPr>
              <w:t>ilename</w:t>
            </w:r>
            <w:r>
              <w:rPr>
                <w:szCs w:val="24"/>
              </w:rPr>
              <w:t>s have prefix: IPHC2013</w:t>
            </w:r>
            <w:r w:rsidRPr="00A22871">
              <w:rPr>
                <w:szCs w:val="24"/>
              </w:rPr>
              <w:t xml:space="preserve"> (Organization and year), 3-letter Vessel</w:t>
            </w:r>
            <w:r>
              <w:rPr>
                <w:szCs w:val="24"/>
              </w:rPr>
              <w:t xml:space="preserve"> (see Section 2.9)</w:t>
            </w:r>
            <w:r w:rsidRPr="00A22871">
              <w:rPr>
                <w:szCs w:val="24"/>
              </w:rPr>
              <w:t xml:space="preserve">, </w:t>
            </w:r>
            <w:r>
              <w:rPr>
                <w:szCs w:val="24"/>
              </w:rPr>
              <w:t xml:space="preserve">4-digit Area/station, cast (set) number </w:t>
            </w:r>
            <w:proofErr w:type="spellStart"/>
            <w:r>
              <w:rPr>
                <w:szCs w:val="24"/>
              </w:rPr>
              <w:t>cNNN</w:t>
            </w:r>
            <w:proofErr w:type="spellEnd"/>
            <w:r>
              <w:rPr>
                <w:szCs w:val="24"/>
              </w:rPr>
              <w:t xml:space="preserve"> </w:t>
            </w:r>
            <w:r w:rsidRPr="00A22871">
              <w:rPr>
                <w:szCs w:val="24"/>
              </w:rPr>
              <w:t>(c and three digits).</w:t>
            </w:r>
            <w:r>
              <w:rPr>
                <w:szCs w:val="24"/>
              </w:rPr>
              <w:t xml:space="preserve">  </w:t>
            </w:r>
          </w:p>
          <w:p w:rsidR="00135738" w:rsidRPr="00B91A9A" w:rsidRDefault="007C4A69" w:rsidP="007C4A69">
            <w:pPr>
              <w:rPr>
                <w:szCs w:val="24"/>
              </w:rPr>
            </w:pPr>
            <w:r>
              <w:rPr>
                <w:szCs w:val="24"/>
              </w:rPr>
              <w:t>Suffix is .</w:t>
            </w:r>
            <w:proofErr w:type="spellStart"/>
            <w:r>
              <w:rPr>
                <w:szCs w:val="24"/>
              </w:rPr>
              <w:t>nc</w:t>
            </w:r>
            <w:proofErr w:type="spellEnd"/>
            <w:r>
              <w:rPr>
                <w:szCs w:val="24"/>
              </w:rPr>
              <w:t xml:space="preserve"> or .csv</w:t>
            </w:r>
          </w:p>
        </w:tc>
      </w:tr>
    </w:tbl>
    <w:p w:rsidR="00092C56" w:rsidRPr="002B281C" w:rsidRDefault="00092C56">
      <w:pPr>
        <w:rPr>
          <w:rFonts w:ascii="Arial" w:hAnsi="Arial" w:cs="Arial"/>
          <w:szCs w:val="24"/>
        </w:rPr>
      </w:pPr>
    </w:p>
    <w:p w:rsidR="00092C56" w:rsidRPr="00025B43" w:rsidRDefault="00092C56">
      <w:pPr>
        <w:rPr>
          <w:rFonts w:ascii="Arial" w:hAnsi="Arial" w:cs="Arial"/>
          <w:b/>
          <w:szCs w:val="24"/>
        </w:rPr>
      </w:pPr>
      <w:r w:rsidRPr="00025B43">
        <w:rPr>
          <w:rFonts w:ascii="Arial" w:hAnsi="Arial" w:cs="Arial"/>
          <w:b/>
          <w:szCs w:val="24"/>
        </w:rPr>
        <w:t>Section</w:t>
      </w:r>
      <w:r w:rsidR="00BE3C23" w:rsidRPr="00025B43">
        <w:rPr>
          <w:rFonts w:ascii="Arial" w:hAnsi="Arial" w:cs="Arial"/>
          <w:b/>
          <w:szCs w:val="24"/>
        </w:rPr>
        <w:t xml:space="preserve"> 3</w:t>
      </w:r>
      <w:r w:rsidRPr="00025B43">
        <w:rPr>
          <w:rFonts w:ascii="Arial" w:hAnsi="Arial" w:cs="Arial"/>
          <w:b/>
          <w:szCs w:val="24"/>
        </w:rPr>
        <w:t>. Scientific Content of Dataset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38"/>
        <w:gridCol w:w="1980"/>
        <w:gridCol w:w="2430"/>
        <w:gridCol w:w="3510"/>
      </w:tblGrid>
      <w:tr w:rsidR="006D298A" w:rsidRPr="002B281C" w:rsidTr="00B91A9A">
        <w:tc>
          <w:tcPr>
            <w:tcW w:w="1638" w:type="dxa"/>
          </w:tcPr>
          <w:p w:rsidR="006D298A" w:rsidRPr="00B91A9A" w:rsidRDefault="006D298A">
            <w:pPr>
              <w:rPr>
                <w:rFonts w:ascii="Arial" w:hAnsi="Arial" w:cs="Arial"/>
                <w:szCs w:val="24"/>
              </w:rPr>
            </w:pPr>
            <w:r w:rsidRPr="00B91A9A">
              <w:rPr>
                <w:rFonts w:ascii="Arial" w:hAnsi="Arial" w:cs="Arial"/>
                <w:szCs w:val="24"/>
              </w:rPr>
              <w:t>Name of measured parameter</w:t>
            </w:r>
          </w:p>
        </w:tc>
        <w:tc>
          <w:tcPr>
            <w:tcW w:w="1980" w:type="dxa"/>
          </w:tcPr>
          <w:p w:rsidR="006D298A" w:rsidRPr="00B91A9A" w:rsidRDefault="006D298A">
            <w:pPr>
              <w:rPr>
                <w:rFonts w:ascii="Arial" w:hAnsi="Arial" w:cs="Arial"/>
                <w:szCs w:val="24"/>
              </w:rPr>
            </w:pPr>
            <w:r w:rsidRPr="00B91A9A">
              <w:rPr>
                <w:rFonts w:ascii="Arial" w:hAnsi="Arial" w:cs="Arial"/>
                <w:szCs w:val="24"/>
              </w:rPr>
              <w:t>Unit of measure used for parameter</w:t>
            </w:r>
          </w:p>
        </w:tc>
        <w:tc>
          <w:tcPr>
            <w:tcW w:w="2430" w:type="dxa"/>
          </w:tcPr>
          <w:p w:rsidR="006D298A" w:rsidRPr="00B91A9A" w:rsidRDefault="006D298A">
            <w:pPr>
              <w:rPr>
                <w:rFonts w:ascii="Arial" w:hAnsi="Arial" w:cs="Arial"/>
                <w:szCs w:val="24"/>
              </w:rPr>
            </w:pPr>
            <w:r w:rsidRPr="00B91A9A">
              <w:rPr>
                <w:rFonts w:ascii="Arial" w:hAnsi="Arial" w:cs="Arial"/>
                <w:szCs w:val="24"/>
              </w:rPr>
              <w:t>Observation method and instrument used</w:t>
            </w:r>
          </w:p>
        </w:tc>
        <w:tc>
          <w:tcPr>
            <w:tcW w:w="3510" w:type="dxa"/>
          </w:tcPr>
          <w:p w:rsidR="006D298A" w:rsidRPr="00B91A9A" w:rsidRDefault="006D298A">
            <w:pPr>
              <w:rPr>
                <w:rFonts w:ascii="Arial" w:hAnsi="Arial" w:cs="Arial"/>
                <w:szCs w:val="24"/>
              </w:rPr>
            </w:pPr>
            <w:r w:rsidRPr="00B91A9A">
              <w:rPr>
                <w:rFonts w:ascii="Arial" w:hAnsi="Arial" w:cs="Arial"/>
                <w:szCs w:val="24"/>
              </w:rPr>
              <w:t>Data processing techniques</w:t>
            </w:r>
          </w:p>
        </w:tc>
      </w:tr>
      <w:tr w:rsidR="00135738" w:rsidRPr="002B281C" w:rsidTr="00B91A9A">
        <w:tc>
          <w:tcPr>
            <w:tcW w:w="1638" w:type="dxa"/>
          </w:tcPr>
          <w:p w:rsidR="00135738" w:rsidRPr="00B91A9A" w:rsidRDefault="00135738" w:rsidP="00135738">
            <w:pPr>
              <w:rPr>
                <w:szCs w:val="24"/>
              </w:rPr>
            </w:pPr>
            <w:r w:rsidRPr="00B91A9A">
              <w:rPr>
                <w:szCs w:val="24"/>
              </w:rPr>
              <w:t>Pressure</w:t>
            </w:r>
          </w:p>
          <w:p w:rsidR="00135738" w:rsidRPr="00B91A9A" w:rsidRDefault="00135738" w:rsidP="00135738">
            <w:pPr>
              <w:rPr>
                <w:szCs w:val="24"/>
              </w:rPr>
            </w:pPr>
            <w:r w:rsidRPr="00B91A9A">
              <w:rPr>
                <w:szCs w:val="24"/>
              </w:rPr>
              <w:t>Temperature</w:t>
            </w:r>
          </w:p>
          <w:p w:rsidR="00135738" w:rsidRPr="00B91A9A" w:rsidRDefault="00135738" w:rsidP="00135738">
            <w:pPr>
              <w:rPr>
                <w:szCs w:val="24"/>
              </w:rPr>
            </w:pPr>
            <w:r w:rsidRPr="00B91A9A">
              <w:rPr>
                <w:szCs w:val="24"/>
              </w:rPr>
              <w:t>Salinity</w:t>
            </w:r>
          </w:p>
          <w:p w:rsidR="00135738" w:rsidRPr="00B91A9A" w:rsidRDefault="00135738" w:rsidP="00135738">
            <w:pPr>
              <w:rPr>
                <w:szCs w:val="24"/>
              </w:rPr>
            </w:pPr>
            <w:r w:rsidRPr="00B91A9A">
              <w:rPr>
                <w:szCs w:val="24"/>
              </w:rPr>
              <w:t>Dissolved O</w:t>
            </w:r>
            <w:r w:rsidRPr="00B91A9A">
              <w:rPr>
                <w:szCs w:val="24"/>
                <w:vertAlign w:val="subscript"/>
              </w:rPr>
              <w:t>2</w:t>
            </w:r>
          </w:p>
          <w:p w:rsidR="00135738" w:rsidRPr="00B91A9A" w:rsidRDefault="00135738" w:rsidP="00135738">
            <w:pPr>
              <w:rPr>
                <w:szCs w:val="24"/>
              </w:rPr>
            </w:pPr>
            <w:r w:rsidRPr="00B91A9A">
              <w:rPr>
                <w:szCs w:val="24"/>
              </w:rPr>
              <w:t>pH</w:t>
            </w:r>
          </w:p>
          <w:p w:rsidR="00135738" w:rsidRDefault="00135738" w:rsidP="00135738">
            <w:pPr>
              <w:rPr>
                <w:szCs w:val="24"/>
              </w:rPr>
            </w:pPr>
            <w:r>
              <w:rPr>
                <w:szCs w:val="24"/>
              </w:rPr>
              <w:t xml:space="preserve">Chlorophyll </w:t>
            </w:r>
            <w:r w:rsidRPr="006908C5">
              <w:rPr>
                <w:i/>
                <w:szCs w:val="24"/>
              </w:rPr>
              <w:t>a</w:t>
            </w:r>
          </w:p>
          <w:p w:rsidR="00135738" w:rsidRDefault="00135738" w:rsidP="00135738">
            <w:pPr>
              <w:rPr>
                <w:szCs w:val="24"/>
              </w:rPr>
            </w:pPr>
          </w:p>
          <w:p w:rsidR="00135738" w:rsidRDefault="00135738" w:rsidP="00135738">
            <w:pPr>
              <w:rPr>
                <w:szCs w:val="24"/>
              </w:rPr>
            </w:pPr>
          </w:p>
          <w:p w:rsidR="00135738" w:rsidRDefault="00135738" w:rsidP="00135738">
            <w:pPr>
              <w:rPr>
                <w:szCs w:val="24"/>
              </w:rPr>
            </w:pPr>
          </w:p>
          <w:p w:rsidR="00135738" w:rsidRDefault="00135738" w:rsidP="00135738">
            <w:pPr>
              <w:rPr>
                <w:szCs w:val="24"/>
              </w:rPr>
            </w:pPr>
          </w:p>
          <w:p w:rsidR="00135738" w:rsidRDefault="00135738" w:rsidP="00135738">
            <w:pPr>
              <w:rPr>
                <w:szCs w:val="24"/>
              </w:rPr>
            </w:pPr>
            <w:r>
              <w:rPr>
                <w:szCs w:val="24"/>
              </w:rPr>
              <w:t>Sigma-T</w:t>
            </w:r>
          </w:p>
          <w:p w:rsidR="00135738" w:rsidRPr="00B91A9A" w:rsidRDefault="00135738" w:rsidP="00135738">
            <w:pPr>
              <w:rPr>
                <w:szCs w:val="24"/>
              </w:rPr>
            </w:pPr>
            <w:r>
              <w:rPr>
                <w:szCs w:val="24"/>
              </w:rPr>
              <w:t>oxygen</w:t>
            </w:r>
          </w:p>
        </w:tc>
        <w:tc>
          <w:tcPr>
            <w:tcW w:w="1980" w:type="dxa"/>
          </w:tcPr>
          <w:p w:rsidR="00135738" w:rsidRPr="00B91A9A" w:rsidRDefault="00135738" w:rsidP="00135738">
            <w:pPr>
              <w:rPr>
                <w:szCs w:val="24"/>
              </w:rPr>
            </w:pPr>
            <w:r w:rsidRPr="00B91A9A">
              <w:rPr>
                <w:szCs w:val="24"/>
              </w:rPr>
              <w:t>Strain gauge (</w:t>
            </w:r>
            <w:proofErr w:type="spellStart"/>
            <w:r w:rsidRPr="00B91A9A">
              <w:rPr>
                <w:szCs w:val="24"/>
              </w:rPr>
              <w:t>db</w:t>
            </w:r>
            <w:proofErr w:type="spellEnd"/>
            <w:r w:rsidRPr="00B91A9A">
              <w:rPr>
                <w:szCs w:val="24"/>
              </w:rPr>
              <w:t>)</w:t>
            </w:r>
          </w:p>
          <w:p w:rsidR="00135738" w:rsidRPr="00B91A9A" w:rsidRDefault="00135738" w:rsidP="00135738">
            <w:pPr>
              <w:rPr>
                <w:szCs w:val="24"/>
              </w:rPr>
            </w:pPr>
            <w:r w:rsidRPr="00B91A9A">
              <w:rPr>
                <w:szCs w:val="24"/>
              </w:rPr>
              <w:t xml:space="preserve">ITS-90 </w:t>
            </w:r>
            <w:proofErr w:type="spellStart"/>
            <w:r w:rsidRPr="00B91A9A">
              <w:rPr>
                <w:szCs w:val="24"/>
                <w:vertAlign w:val="superscript"/>
              </w:rPr>
              <w:t>o</w:t>
            </w:r>
            <w:r w:rsidRPr="00B91A9A">
              <w:rPr>
                <w:szCs w:val="24"/>
              </w:rPr>
              <w:t>C</w:t>
            </w:r>
            <w:proofErr w:type="spellEnd"/>
          </w:p>
          <w:p w:rsidR="00135738" w:rsidRPr="00B91A9A" w:rsidRDefault="00135738" w:rsidP="00135738">
            <w:pPr>
              <w:rPr>
                <w:szCs w:val="24"/>
              </w:rPr>
            </w:pPr>
            <w:proofErr w:type="spellStart"/>
            <w:r w:rsidRPr="00B91A9A">
              <w:rPr>
                <w:szCs w:val="24"/>
              </w:rPr>
              <w:t>psu</w:t>
            </w:r>
            <w:proofErr w:type="spellEnd"/>
          </w:p>
          <w:p w:rsidR="00135738" w:rsidRPr="00B91A9A" w:rsidRDefault="00135738" w:rsidP="00135738">
            <w:pPr>
              <w:rPr>
                <w:szCs w:val="24"/>
              </w:rPr>
            </w:pPr>
            <w:r w:rsidRPr="00B91A9A">
              <w:rPr>
                <w:szCs w:val="24"/>
              </w:rPr>
              <w:t>ml/L</w:t>
            </w:r>
          </w:p>
          <w:p w:rsidR="00135738" w:rsidRPr="00B91A9A" w:rsidRDefault="00135738" w:rsidP="00135738">
            <w:pPr>
              <w:rPr>
                <w:szCs w:val="24"/>
              </w:rPr>
            </w:pPr>
            <w:r w:rsidRPr="00B91A9A">
              <w:rPr>
                <w:szCs w:val="24"/>
              </w:rPr>
              <w:t>pH</w:t>
            </w:r>
          </w:p>
          <w:p w:rsidR="00135738" w:rsidRDefault="00135738" w:rsidP="00135738">
            <w:pPr>
              <w:rPr>
                <w:szCs w:val="24"/>
              </w:rPr>
            </w:pPr>
            <w:r w:rsidRPr="00B867B3">
              <w:rPr>
                <w:szCs w:val="24"/>
              </w:rPr>
              <w:t>µg/l</w:t>
            </w:r>
          </w:p>
          <w:p w:rsidR="00135738" w:rsidRDefault="00135738" w:rsidP="00135738">
            <w:pPr>
              <w:rPr>
                <w:szCs w:val="24"/>
              </w:rPr>
            </w:pPr>
          </w:p>
          <w:p w:rsidR="00135738" w:rsidRDefault="00135738" w:rsidP="00135738">
            <w:pPr>
              <w:rPr>
                <w:szCs w:val="24"/>
              </w:rPr>
            </w:pPr>
          </w:p>
          <w:p w:rsidR="00135738" w:rsidRDefault="00135738" w:rsidP="00135738">
            <w:pPr>
              <w:rPr>
                <w:szCs w:val="24"/>
              </w:rPr>
            </w:pPr>
          </w:p>
          <w:p w:rsidR="00135738" w:rsidRDefault="00135738" w:rsidP="00135738">
            <w:pPr>
              <w:rPr>
                <w:szCs w:val="24"/>
              </w:rPr>
            </w:pPr>
          </w:p>
          <w:p w:rsidR="00135738" w:rsidRDefault="00135738" w:rsidP="00135738">
            <w:pPr>
              <w:rPr>
                <w:szCs w:val="24"/>
                <w:vertAlign w:val="superscript"/>
              </w:rPr>
            </w:pPr>
            <w:r>
              <w:rPr>
                <w:szCs w:val="24"/>
              </w:rPr>
              <w:t>k</w:t>
            </w:r>
            <w:r w:rsidRPr="00465F25">
              <w:rPr>
                <w:szCs w:val="24"/>
              </w:rPr>
              <w:t>g/</w:t>
            </w:r>
            <w:r>
              <w:rPr>
                <w:szCs w:val="24"/>
              </w:rPr>
              <w:t>m</w:t>
            </w:r>
            <w:r w:rsidRPr="00C6472B">
              <w:rPr>
                <w:szCs w:val="24"/>
                <w:vertAlign w:val="superscript"/>
              </w:rPr>
              <w:t>3</w:t>
            </w:r>
          </w:p>
          <w:p w:rsidR="00135738" w:rsidRPr="00BF5BF1" w:rsidRDefault="00135738" w:rsidP="00135738">
            <w:pPr>
              <w:rPr>
                <w:szCs w:val="24"/>
                <w:vertAlign w:val="superscript"/>
              </w:rPr>
            </w:pPr>
            <w:r>
              <w:rPr>
                <w:szCs w:val="24"/>
              </w:rPr>
              <w:t>% saturation</w:t>
            </w:r>
          </w:p>
        </w:tc>
        <w:tc>
          <w:tcPr>
            <w:tcW w:w="2430" w:type="dxa"/>
          </w:tcPr>
          <w:p w:rsidR="00135738" w:rsidRPr="00B91A9A" w:rsidRDefault="00135738" w:rsidP="00135738">
            <w:pPr>
              <w:rPr>
                <w:szCs w:val="24"/>
              </w:rPr>
            </w:pPr>
            <w:r w:rsidRPr="00B91A9A">
              <w:rPr>
                <w:szCs w:val="24"/>
              </w:rPr>
              <w:t>SBE19plusV2</w:t>
            </w:r>
          </w:p>
          <w:p w:rsidR="00135738" w:rsidRPr="00B91A9A" w:rsidRDefault="00135738" w:rsidP="00135738">
            <w:pPr>
              <w:rPr>
                <w:szCs w:val="24"/>
              </w:rPr>
            </w:pPr>
            <w:r w:rsidRPr="00B91A9A">
              <w:rPr>
                <w:szCs w:val="24"/>
              </w:rPr>
              <w:t>SBE19plusV2</w:t>
            </w:r>
          </w:p>
          <w:p w:rsidR="00135738" w:rsidRPr="00B91A9A" w:rsidRDefault="00135738" w:rsidP="00135738">
            <w:pPr>
              <w:rPr>
                <w:szCs w:val="24"/>
              </w:rPr>
            </w:pPr>
            <w:r w:rsidRPr="00B91A9A">
              <w:rPr>
                <w:szCs w:val="24"/>
              </w:rPr>
              <w:t>SBE19plusV2</w:t>
            </w:r>
          </w:p>
          <w:p w:rsidR="00135738" w:rsidRPr="00B91A9A" w:rsidRDefault="00135738" w:rsidP="00135738">
            <w:pPr>
              <w:rPr>
                <w:szCs w:val="24"/>
              </w:rPr>
            </w:pPr>
            <w:r w:rsidRPr="00B91A9A">
              <w:rPr>
                <w:szCs w:val="24"/>
              </w:rPr>
              <w:t>SBE43</w:t>
            </w:r>
          </w:p>
          <w:p w:rsidR="00135738" w:rsidRPr="00B91A9A" w:rsidRDefault="00135738" w:rsidP="00135738">
            <w:pPr>
              <w:rPr>
                <w:szCs w:val="24"/>
              </w:rPr>
            </w:pPr>
            <w:r w:rsidRPr="00B91A9A">
              <w:rPr>
                <w:szCs w:val="24"/>
              </w:rPr>
              <w:t>SBE18</w:t>
            </w:r>
          </w:p>
          <w:p w:rsidR="00135738" w:rsidRDefault="00135738" w:rsidP="00135738">
            <w:pPr>
              <w:rPr>
                <w:szCs w:val="24"/>
              </w:rPr>
            </w:pPr>
            <w:proofErr w:type="spellStart"/>
            <w:r>
              <w:rPr>
                <w:szCs w:val="24"/>
              </w:rPr>
              <w:t>Wetlabs</w:t>
            </w:r>
            <w:proofErr w:type="spellEnd"/>
            <w:r>
              <w:rPr>
                <w:szCs w:val="24"/>
              </w:rPr>
              <w:t xml:space="preserve"> </w:t>
            </w:r>
            <w:r w:rsidRPr="00B91A9A">
              <w:rPr>
                <w:szCs w:val="24"/>
              </w:rPr>
              <w:t>ECO-FL</w:t>
            </w:r>
            <w:r>
              <w:rPr>
                <w:szCs w:val="24"/>
              </w:rPr>
              <w:t>(</w:t>
            </w:r>
            <w:r w:rsidRPr="00B91A9A">
              <w:rPr>
                <w:szCs w:val="24"/>
              </w:rPr>
              <w:t>RT</w:t>
            </w:r>
            <w:r>
              <w:rPr>
                <w:szCs w:val="24"/>
              </w:rPr>
              <w:t>)</w:t>
            </w:r>
            <w:r w:rsidRPr="00B91A9A">
              <w:rPr>
                <w:szCs w:val="24"/>
              </w:rPr>
              <w:t>D</w:t>
            </w:r>
            <w:r>
              <w:rPr>
                <w:szCs w:val="24"/>
              </w:rPr>
              <w:t xml:space="preserve"> (fluorometer, real-time, 6000-m rating)</w:t>
            </w:r>
          </w:p>
          <w:p w:rsidR="00135738" w:rsidRDefault="00135738" w:rsidP="00135738">
            <w:pPr>
              <w:rPr>
                <w:szCs w:val="24"/>
              </w:rPr>
            </w:pPr>
          </w:p>
          <w:p w:rsidR="00135738" w:rsidRDefault="00135738" w:rsidP="00135738">
            <w:pPr>
              <w:rPr>
                <w:szCs w:val="24"/>
              </w:rPr>
            </w:pPr>
            <w:r>
              <w:rPr>
                <w:szCs w:val="24"/>
              </w:rPr>
              <w:t xml:space="preserve">  calculated value</w:t>
            </w:r>
          </w:p>
          <w:p w:rsidR="00135738" w:rsidRPr="00B91A9A" w:rsidRDefault="00135738" w:rsidP="00135738">
            <w:pPr>
              <w:rPr>
                <w:szCs w:val="24"/>
              </w:rPr>
            </w:pPr>
            <w:r>
              <w:rPr>
                <w:szCs w:val="24"/>
              </w:rPr>
              <w:t xml:space="preserve">  calculated value</w:t>
            </w:r>
          </w:p>
        </w:tc>
        <w:tc>
          <w:tcPr>
            <w:tcW w:w="3510" w:type="dxa"/>
          </w:tcPr>
          <w:p w:rsidR="00135738" w:rsidRPr="00C25830" w:rsidRDefault="00135738" w:rsidP="00135738">
            <w:pPr>
              <w:rPr>
                <w:sz w:val="20"/>
              </w:rPr>
            </w:pPr>
            <w:r w:rsidRPr="00C25830">
              <w:rPr>
                <w:sz w:val="20"/>
              </w:rPr>
              <w:t xml:space="preserve">All data </w:t>
            </w:r>
            <w:r>
              <w:rPr>
                <w:sz w:val="20"/>
              </w:rPr>
              <w:t xml:space="preserve">are </w:t>
            </w:r>
            <w:r w:rsidRPr="00C25830">
              <w:rPr>
                <w:sz w:val="20"/>
              </w:rPr>
              <w:t>pr</w:t>
            </w:r>
            <w:r>
              <w:rPr>
                <w:sz w:val="20"/>
              </w:rPr>
              <w:t xml:space="preserve">ocessed from raw using </w:t>
            </w:r>
            <w:proofErr w:type="spellStart"/>
            <w:r>
              <w:rPr>
                <w:sz w:val="20"/>
              </w:rPr>
              <w:t>SeaBird</w:t>
            </w:r>
            <w:proofErr w:type="spellEnd"/>
            <w:r w:rsidRPr="00C25830">
              <w:rPr>
                <w:sz w:val="20"/>
              </w:rPr>
              <w:t xml:space="preserve"> “SEASOFT SBE Data Processing” software, and</w:t>
            </w:r>
          </w:p>
          <w:p w:rsidR="00135738" w:rsidRPr="00B91A9A" w:rsidRDefault="00135738" w:rsidP="00135738">
            <w:pPr>
              <w:rPr>
                <w:szCs w:val="24"/>
              </w:rPr>
            </w:pPr>
            <w:proofErr w:type="gramStart"/>
            <w:r w:rsidRPr="00C25830">
              <w:rPr>
                <w:sz w:val="20"/>
              </w:rPr>
              <w:t>a</w:t>
            </w:r>
            <w:proofErr w:type="gramEnd"/>
            <w:r w:rsidRPr="00C25830">
              <w:rPr>
                <w:sz w:val="20"/>
              </w:rPr>
              <w:t xml:space="preserve"> configuration (*.con) file that includes integrated instrument serial numbers and calibration coefficients.  Data are averaged to 1-meter</w:t>
            </w:r>
            <w:r>
              <w:rPr>
                <w:sz w:val="20"/>
              </w:rPr>
              <w:t xml:space="preserve"> from downcast, with occasional </w:t>
            </w:r>
            <w:proofErr w:type="spellStart"/>
            <w:r>
              <w:rPr>
                <w:sz w:val="20"/>
              </w:rPr>
              <w:t>upcast</w:t>
            </w:r>
            <w:proofErr w:type="spellEnd"/>
            <w:r>
              <w:rPr>
                <w:sz w:val="20"/>
              </w:rPr>
              <w:t xml:space="preserve"> fill if problems</w:t>
            </w:r>
            <w:r w:rsidRPr="00C25830">
              <w:rPr>
                <w:sz w:val="20"/>
              </w:rPr>
              <w:t>.  Salinity is calculated from conductivity, temperature and pressure using the 1978 Practical Salinity Scale (PSS, IEEE Journal of Oceanic Engineering, V. OE-5, No.1, Jan.1980, p.14</w:t>
            </w:r>
            <w:r>
              <w:rPr>
                <w:sz w:val="20"/>
              </w:rPr>
              <w:t>)</w:t>
            </w:r>
            <w:r w:rsidRPr="00C25830">
              <w:rPr>
                <w:sz w:val="20"/>
              </w:rPr>
              <w:t xml:space="preserve">.   </w:t>
            </w:r>
            <w:r>
              <w:rPr>
                <w:sz w:val="20"/>
              </w:rPr>
              <w:t>Calculated values (2) are: s</w:t>
            </w:r>
            <w:r w:rsidRPr="00C25830">
              <w:rPr>
                <w:sz w:val="20"/>
              </w:rPr>
              <w:t xml:space="preserve">igma-T </w:t>
            </w:r>
            <w:r>
              <w:rPr>
                <w:sz w:val="20"/>
              </w:rPr>
              <w:t xml:space="preserve">(density-1000) </w:t>
            </w:r>
            <w:r w:rsidRPr="00C25830">
              <w:rPr>
                <w:sz w:val="20"/>
              </w:rPr>
              <w:t>and % Oxy</w:t>
            </w:r>
            <w:r>
              <w:rPr>
                <w:sz w:val="20"/>
              </w:rPr>
              <w:t>gen concentration</w:t>
            </w:r>
            <w:r w:rsidRPr="00C25830">
              <w:rPr>
                <w:sz w:val="20"/>
              </w:rPr>
              <w:t>.</w:t>
            </w:r>
          </w:p>
        </w:tc>
      </w:tr>
    </w:tbl>
    <w:p w:rsidR="00092C56" w:rsidRPr="002B281C" w:rsidRDefault="00092C56">
      <w:pPr>
        <w:rPr>
          <w:rFonts w:ascii="Arial" w:hAnsi="Arial" w:cs="Arial"/>
          <w:szCs w:val="24"/>
        </w:rPr>
      </w:pPr>
    </w:p>
    <w:p w:rsidR="00092C56" w:rsidRPr="00025B43" w:rsidRDefault="00092C56">
      <w:pPr>
        <w:rPr>
          <w:rFonts w:ascii="Arial" w:hAnsi="Arial" w:cs="Arial"/>
          <w:b/>
          <w:szCs w:val="24"/>
        </w:rPr>
      </w:pPr>
      <w:r w:rsidRPr="00025B43">
        <w:rPr>
          <w:rFonts w:ascii="Arial" w:hAnsi="Arial" w:cs="Arial"/>
          <w:b/>
          <w:szCs w:val="24"/>
        </w:rPr>
        <w:t xml:space="preserve">Section </w:t>
      </w:r>
      <w:r w:rsidR="00BE3C23" w:rsidRPr="00025B43">
        <w:rPr>
          <w:rFonts w:ascii="Arial" w:hAnsi="Arial" w:cs="Arial"/>
          <w:b/>
          <w:szCs w:val="24"/>
        </w:rPr>
        <w:t>4</w:t>
      </w:r>
      <w:r w:rsidRPr="00025B43">
        <w:rPr>
          <w:rFonts w:ascii="Arial" w:hAnsi="Arial" w:cs="Arial"/>
          <w:b/>
          <w:szCs w:val="24"/>
        </w:rPr>
        <w:t xml:space="preserve">. </w:t>
      </w:r>
      <w:r w:rsidR="00AB6845">
        <w:rPr>
          <w:rFonts w:ascii="Arial" w:hAnsi="Arial" w:cs="Arial"/>
          <w:b/>
          <w:szCs w:val="24"/>
        </w:rPr>
        <w:t>File</w:t>
      </w:r>
      <w:r w:rsidRPr="00025B43">
        <w:rPr>
          <w:rFonts w:ascii="Arial" w:hAnsi="Arial" w:cs="Arial"/>
          <w:b/>
          <w:szCs w:val="24"/>
        </w:rPr>
        <w:t xml:space="preserve"> Format of Dataset</w:t>
      </w:r>
    </w:p>
    <w:p w:rsidR="007C4A69" w:rsidRPr="00C1230E" w:rsidRDefault="007C4A69" w:rsidP="007C4A69">
      <w:pPr>
        <w:rPr>
          <w:szCs w:val="24"/>
        </w:rPr>
      </w:pPr>
      <w:r w:rsidRPr="00C1230E">
        <w:rPr>
          <w:szCs w:val="24"/>
        </w:rPr>
        <w:t>Each station has one profile</w:t>
      </w:r>
      <w:r>
        <w:rPr>
          <w:szCs w:val="24"/>
        </w:rPr>
        <w:t xml:space="preserve"> (referred to as cast or set) data file </w:t>
      </w:r>
      <w:r w:rsidRPr="00C1230E">
        <w:rPr>
          <w:szCs w:val="24"/>
        </w:rPr>
        <w:t>presented in two formats</w:t>
      </w:r>
      <w:r>
        <w:rPr>
          <w:szCs w:val="24"/>
        </w:rPr>
        <w:t>: comma-separated text (csv</w:t>
      </w:r>
      <w:r w:rsidRPr="00C1230E">
        <w:rPr>
          <w:szCs w:val="24"/>
        </w:rPr>
        <w:t>) and NetCDF (</w:t>
      </w:r>
      <w:proofErr w:type="spellStart"/>
      <w:proofErr w:type="gramStart"/>
      <w:r w:rsidRPr="00C1230E">
        <w:rPr>
          <w:szCs w:val="24"/>
        </w:rPr>
        <w:t>nc</w:t>
      </w:r>
      <w:proofErr w:type="spellEnd"/>
      <w:proofErr w:type="gramEnd"/>
      <w:r w:rsidRPr="00C1230E">
        <w:rPr>
          <w:szCs w:val="24"/>
        </w:rPr>
        <w:t xml:space="preserve">). All times are GMT. Data files include all downcast data, with occasional </w:t>
      </w:r>
      <w:proofErr w:type="spellStart"/>
      <w:r w:rsidRPr="00C1230E">
        <w:rPr>
          <w:szCs w:val="24"/>
        </w:rPr>
        <w:t>upcast</w:t>
      </w:r>
      <w:proofErr w:type="spellEnd"/>
      <w:r w:rsidRPr="00C1230E">
        <w:rPr>
          <w:szCs w:val="24"/>
        </w:rPr>
        <w:t xml:space="preserve"> information filling in if data problems occur in downcast</w:t>
      </w:r>
      <w:r>
        <w:rPr>
          <w:szCs w:val="24"/>
        </w:rPr>
        <w:t xml:space="preserve"> and if substitution is reasonable</w:t>
      </w:r>
      <w:r w:rsidRPr="00C1230E">
        <w:rPr>
          <w:szCs w:val="24"/>
        </w:rPr>
        <w:t>.</w:t>
      </w:r>
    </w:p>
    <w:p w:rsidR="007C4A69" w:rsidRPr="00030956" w:rsidRDefault="007C4A69" w:rsidP="007C4A69">
      <w:pPr>
        <w:rPr>
          <w:szCs w:val="24"/>
        </w:rPr>
      </w:pPr>
    </w:p>
    <w:p w:rsidR="007C4A69" w:rsidRDefault="007C4A69" w:rsidP="007C4A69">
      <w:pPr>
        <w:rPr>
          <w:szCs w:val="24"/>
        </w:rPr>
      </w:pPr>
      <w:r w:rsidRPr="00B72F10">
        <w:rPr>
          <w:szCs w:val="24"/>
          <w:u w:val="single"/>
        </w:rPr>
        <w:t>NetCDF files</w:t>
      </w:r>
      <w:r>
        <w:rPr>
          <w:szCs w:val="24"/>
        </w:rPr>
        <w:t>:</w:t>
      </w:r>
    </w:p>
    <w:p w:rsidR="007C4A69" w:rsidRDefault="007C4A69" w:rsidP="007C4A69">
      <w:pPr>
        <w:rPr>
          <w:szCs w:val="24"/>
        </w:rPr>
      </w:pPr>
      <w:r>
        <w:rPr>
          <w:szCs w:val="24"/>
        </w:rPr>
        <w:t>A</w:t>
      </w:r>
      <w:r w:rsidRPr="00C1230E">
        <w:rPr>
          <w:szCs w:val="24"/>
        </w:rPr>
        <w:t>xes (longitud</w:t>
      </w:r>
      <w:r>
        <w:rPr>
          <w:szCs w:val="24"/>
        </w:rPr>
        <w:t>e, latitude, depth, time), and A</w:t>
      </w:r>
      <w:r w:rsidRPr="00C1230E">
        <w:rPr>
          <w:szCs w:val="24"/>
        </w:rPr>
        <w:t>t</w:t>
      </w:r>
      <w:r>
        <w:rPr>
          <w:szCs w:val="24"/>
        </w:rPr>
        <w:t>tributes (</w:t>
      </w:r>
      <w:proofErr w:type="gramStart"/>
      <w:r>
        <w:rPr>
          <w:szCs w:val="24"/>
        </w:rPr>
        <w:t>meta</w:t>
      </w:r>
      <w:proofErr w:type="gramEnd"/>
      <w:r>
        <w:rPr>
          <w:szCs w:val="24"/>
        </w:rPr>
        <w:t xml:space="preserve"> information) are inherent in the NetCDF file format.  </w:t>
      </w:r>
    </w:p>
    <w:p w:rsidR="007C4A69" w:rsidRPr="00C1230E" w:rsidRDefault="007C4A69" w:rsidP="007C4A69">
      <w:pPr>
        <w:rPr>
          <w:szCs w:val="24"/>
        </w:rPr>
      </w:pPr>
      <w:r w:rsidRPr="00C1230E">
        <w:rPr>
          <w:szCs w:val="24"/>
        </w:rPr>
        <w:t>Latitude:  North latitude 0-90° in decimal degrees, labeled “</w:t>
      </w:r>
      <w:proofErr w:type="spellStart"/>
      <w:r w:rsidRPr="00C1230E">
        <w:rPr>
          <w:szCs w:val="24"/>
        </w:rPr>
        <w:t>degree_north</w:t>
      </w:r>
      <w:proofErr w:type="spellEnd"/>
      <w:r w:rsidRPr="00C1230E">
        <w:rPr>
          <w:szCs w:val="24"/>
        </w:rPr>
        <w:t>”</w:t>
      </w:r>
      <w:r>
        <w:rPr>
          <w:szCs w:val="24"/>
        </w:rPr>
        <w:t>.</w:t>
      </w:r>
    </w:p>
    <w:p w:rsidR="007C4A69" w:rsidRPr="00C1230E" w:rsidRDefault="007C4A69" w:rsidP="007C4A69">
      <w:pPr>
        <w:rPr>
          <w:szCs w:val="24"/>
        </w:rPr>
      </w:pPr>
      <w:r w:rsidRPr="00C1230E">
        <w:rPr>
          <w:szCs w:val="24"/>
        </w:rPr>
        <w:lastRenderedPageBreak/>
        <w:t>Longitude:</w:t>
      </w:r>
      <w:r>
        <w:rPr>
          <w:szCs w:val="24"/>
        </w:rPr>
        <w:t xml:space="preserve"> </w:t>
      </w:r>
      <w:r w:rsidRPr="00C1230E">
        <w:rPr>
          <w:szCs w:val="24"/>
        </w:rPr>
        <w:t xml:space="preserve"> positive decimal degrees from 0-180°, labeled “</w:t>
      </w:r>
      <w:proofErr w:type="spellStart"/>
      <w:r w:rsidRPr="00C1230E">
        <w:rPr>
          <w:szCs w:val="24"/>
        </w:rPr>
        <w:t>degree_west</w:t>
      </w:r>
      <w:proofErr w:type="spellEnd"/>
      <w:r w:rsidRPr="00C1230E">
        <w:rPr>
          <w:szCs w:val="24"/>
        </w:rPr>
        <w:t>” or “</w:t>
      </w:r>
      <w:proofErr w:type="spellStart"/>
      <w:r w:rsidRPr="00C1230E">
        <w:rPr>
          <w:szCs w:val="24"/>
        </w:rPr>
        <w:t>degree_east</w:t>
      </w:r>
      <w:proofErr w:type="spellEnd"/>
      <w:r w:rsidRPr="00C1230E">
        <w:rPr>
          <w:szCs w:val="24"/>
        </w:rPr>
        <w:t>”</w:t>
      </w:r>
    </w:p>
    <w:p w:rsidR="007C4A69" w:rsidRPr="00C1230E" w:rsidRDefault="007C4A69" w:rsidP="007C4A69">
      <w:pPr>
        <w:rPr>
          <w:szCs w:val="24"/>
        </w:rPr>
      </w:pPr>
      <w:r>
        <w:rPr>
          <w:szCs w:val="24"/>
        </w:rPr>
        <w:t xml:space="preserve">CRUISE:  </w:t>
      </w:r>
      <w:r w:rsidRPr="00C1230E">
        <w:rPr>
          <w:szCs w:val="24"/>
        </w:rPr>
        <w:t>IPHC vessel code (3-letter) and region abbreviation (</w:t>
      </w:r>
      <w:r>
        <w:rPr>
          <w:szCs w:val="24"/>
        </w:rPr>
        <w:t xml:space="preserve">2-3 </w:t>
      </w:r>
      <w:r w:rsidRPr="00C1230E">
        <w:rPr>
          <w:szCs w:val="24"/>
        </w:rPr>
        <w:t>letter</w:t>
      </w:r>
      <w:r>
        <w:rPr>
          <w:szCs w:val="24"/>
        </w:rPr>
        <w:t>s</w:t>
      </w:r>
      <w:r w:rsidRPr="00C1230E">
        <w:rPr>
          <w:szCs w:val="24"/>
        </w:rPr>
        <w:t>) (see Sec.6)</w:t>
      </w:r>
    </w:p>
    <w:p w:rsidR="007C4A69" w:rsidRPr="00C1230E" w:rsidRDefault="007C4A69" w:rsidP="007C4A69">
      <w:pPr>
        <w:rPr>
          <w:szCs w:val="24"/>
        </w:rPr>
      </w:pPr>
      <w:r>
        <w:rPr>
          <w:szCs w:val="24"/>
        </w:rPr>
        <w:t xml:space="preserve">CAST: same as </w:t>
      </w:r>
      <w:r w:rsidRPr="00C1230E">
        <w:rPr>
          <w:szCs w:val="24"/>
        </w:rPr>
        <w:t>IPHC set number, defines one data profile (cast) at one location</w:t>
      </w:r>
    </w:p>
    <w:p w:rsidR="007C4A69" w:rsidRPr="00C1230E" w:rsidRDefault="007C4A69" w:rsidP="007C4A69">
      <w:pPr>
        <w:rPr>
          <w:szCs w:val="24"/>
        </w:rPr>
      </w:pPr>
      <w:r w:rsidRPr="00C1230E">
        <w:rPr>
          <w:szCs w:val="24"/>
        </w:rPr>
        <w:t xml:space="preserve">DATA_CMNT:  </w:t>
      </w:r>
      <w:r>
        <w:rPr>
          <w:szCs w:val="24"/>
        </w:rPr>
        <w:t>original filename (</w:t>
      </w:r>
      <w:proofErr w:type="spellStart"/>
      <w:r>
        <w:rPr>
          <w:szCs w:val="24"/>
        </w:rPr>
        <w:t>SeaSoft</w:t>
      </w:r>
      <w:proofErr w:type="spellEnd"/>
      <w:r>
        <w:rPr>
          <w:szCs w:val="24"/>
        </w:rPr>
        <w:t>).  (</w:t>
      </w:r>
      <w:proofErr w:type="gramStart"/>
      <w:r>
        <w:rPr>
          <w:szCs w:val="24"/>
        </w:rPr>
        <w:t>prefix</w:t>
      </w:r>
      <w:proofErr w:type="gramEnd"/>
      <w:r>
        <w:rPr>
          <w:szCs w:val="24"/>
        </w:rPr>
        <w:t xml:space="preserve"> comprises 2 or 3-char vessel + 3-digit cast/set + 4-digit station + 2-digit year)</w:t>
      </w:r>
    </w:p>
    <w:p w:rsidR="007C4A69" w:rsidRPr="00C1230E" w:rsidRDefault="007C4A69" w:rsidP="007C4A69">
      <w:pPr>
        <w:rPr>
          <w:szCs w:val="24"/>
        </w:rPr>
      </w:pPr>
      <w:r w:rsidRPr="00C1230E">
        <w:rPr>
          <w:szCs w:val="24"/>
        </w:rPr>
        <w:t xml:space="preserve">WATER_DEPTH: </w:t>
      </w:r>
      <w:r>
        <w:rPr>
          <w:szCs w:val="24"/>
        </w:rPr>
        <w:t xml:space="preserve"> B</w:t>
      </w:r>
      <w:r w:rsidRPr="00C1230E">
        <w:rPr>
          <w:szCs w:val="24"/>
        </w:rPr>
        <w:t xml:space="preserve">ottom depth is measured by vessel instruments or estimated, and </w:t>
      </w:r>
      <w:r>
        <w:rPr>
          <w:szCs w:val="24"/>
        </w:rPr>
        <w:t>is useful only as a rough estimate</w:t>
      </w:r>
      <w:r w:rsidRPr="00C1230E">
        <w:rPr>
          <w:szCs w:val="24"/>
        </w:rPr>
        <w:t xml:space="preserve"> of bottom depth.</w:t>
      </w:r>
      <w:r>
        <w:rPr>
          <w:szCs w:val="24"/>
        </w:rPr>
        <w:t xml:space="preserve"> </w:t>
      </w:r>
      <w:r w:rsidRPr="00C1230E">
        <w:rPr>
          <w:szCs w:val="24"/>
        </w:rPr>
        <w:t xml:space="preserve">Where noted Star </w:t>
      </w:r>
      <w:proofErr w:type="spellStart"/>
      <w:r w:rsidRPr="00C1230E">
        <w:rPr>
          <w:szCs w:val="24"/>
        </w:rPr>
        <w:t>Oddi</w:t>
      </w:r>
      <w:proofErr w:type="spellEnd"/>
      <w:r w:rsidRPr="00C1230E">
        <w:rPr>
          <w:szCs w:val="24"/>
        </w:rPr>
        <w:t xml:space="preserve"> miniature CTD </w:t>
      </w:r>
      <w:r>
        <w:rPr>
          <w:szCs w:val="24"/>
        </w:rPr>
        <w:t>was</w:t>
      </w:r>
      <w:r w:rsidRPr="00C1230E">
        <w:rPr>
          <w:szCs w:val="24"/>
        </w:rPr>
        <w:t xml:space="preserve"> used for bottom depth value.  </w:t>
      </w:r>
    </w:p>
    <w:p w:rsidR="007C4A69" w:rsidRDefault="007C4A69" w:rsidP="007C4A69">
      <w:pPr>
        <w:rPr>
          <w:szCs w:val="24"/>
        </w:rPr>
      </w:pPr>
    </w:p>
    <w:p w:rsidR="007C4A69" w:rsidRDefault="007C4A69" w:rsidP="007C4A69">
      <w:pPr>
        <w:rPr>
          <w:szCs w:val="24"/>
        </w:rPr>
      </w:pPr>
      <w:r w:rsidRPr="00B72F10">
        <w:rPr>
          <w:szCs w:val="24"/>
          <w:u w:val="single"/>
        </w:rPr>
        <w:t>Text (csv) files</w:t>
      </w:r>
      <w:r>
        <w:rPr>
          <w:szCs w:val="24"/>
        </w:rPr>
        <w:t>:</w:t>
      </w:r>
    </w:p>
    <w:p w:rsidR="007C4A69" w:rsidRPr="00C1230E" w:rsidRDefault="007C4A69" w:rsidP="007C4A69">
      <w:pPr>
        <w:rPr>
          <w:szCs w:val="24"/>
        </w:rPr>
      </w:pPr>
      <w:r>
        <w:rPr>
          <w:szCs w:val="24"/>
        </w:rPr>
        <w:t>Files have a 1-line header of data-columns labels.  Each line of data includes time and location.</w:t>
      </w:r>
    </w:p>
    <w:p w:rsidR="007C4A69" w:rsidRPr="00C1230E" w:rsidRDefault="007C4A69" w:rsidP="007C4A69">
      <w:pPr>
        <w:rPr>
          <w:szCs w:val="24"/>
        </w:rPr>
      </w:pPr>
      <w:r w:rsidRPr="00C1230E">
        <w:rPr>
          <w:szCs w:val="24"/>
        </w:rPr>
        <w:t>Data columns are:</w:t>
      </w:r>
    </w:p>
    <w:p w:rsidR="007C4A69" w:rsidRDefault="007C4A69" w:rsidP="007C4A69">
      <w:pPr>
        <w:ind w:left="720"/>
        <w:rPr>
          <w:szCs w:val="24"/>
        </w:rPr>
      </w:pPr>
      <w:r w:rsidRPr="00475168">
        <w:rPr>
          <w:szCs w:val="24"/>
        </w:rPr>
        <w:t>Year, Latitude(</w:t>
      </w:r>
      <w:proofErr w:type="spellStart"/>
      <w:r w:rsidRPr="00475168">
        <w:rPr>
          <w:szCs w:val="24"/>
        </w:rPr>
        <w:t>deg</w:t>
      </w:r>
      <w:proofErr w:type="spellEnd"/>
      <w:r w:rsidRPr="00475168">
        <w:rPr>
          <w:szCs w:val="24"/>
        </w:rPr>
        <w:t>), Longitude(</w:t>
      </w:r>
      <w:proofErr w:type="spellStart"/>
      <w:r w:rsidRPr="00475168">
        <w:rPr>
          <w:szCs w:val="24"/>
        </w:rPr>
        <w:t>deg</w:t>
      </w:r>
      <w:proofErr w:type="spellEnd"/>
      <w:r w:rsidRPr="00475168">
        <w:rPr>
          <w:szCs w:val="24"/>
        </w:rPr>
        <w:t xml:space="preserve">), Station, </w:t>
      </w:r>
      <w:proofErr w:type="spellStart"/>
      <w:r w:rsidRPr="00475168">
        <w:rPr>
          <w:szCs w:val="24"/>
        </w:rPr>
        <w:t>VesselCode</w:t>
      </w:r>
      <w:proofErr w:type="spellEnd"/>
      <w:r w:rsidRPr="00475168">
        <w:rPr>
          <w:szCs w:val="24"/>
        </w:rPr>
        <w:t xml:space="preserve">, Cast, </w:t>
      </w:r>
      <w:proofErr w:type="spellStart"/>
      <w:r w:rsidRPr="00475168">
        <w:rPr>
          <w:szCs w:val="24"/>
        </w:rPr>
        <w:t>WaterDepth</w:t>
      </w:r>
      <w:proofErr w:type="spellEnd"/>
      <w:r w:rsidRPr="00475168">
        <w:rPr>
          <w:szCs w:val="24"/>
        </w:rPr>
        <w:t xml:space="preserve">(m), </w:t>
      </w:r>
      <w:proofErr w:type="spellStart"/>
      <w:r w:rsidRPr="00475168">
        <w:rPr>
          <w:szCs w:val="24"/>
        </w:rPr>
        <w:t>CastDate</w:t>
      </w:r>
      <w:proofErr w:type="spellEnd"/>
      <w:r w:rsidRPr="00475168">
        <w:rPr>
          <w:szCs w:val="24"/>
        </w:rPr>
        <w:t>, Pressure(</w:t>
      </w:r>
      <w:proofErr w:type="spellStart"/>
      <w:r w:rsidRPr="00475168">
        <w:rPr>
          <w:szCs w:val="24"/>
        </w:rPr>
        <w:t>db</w:t>
      </w:r>
      <w:proofErr w:type="spellEnd"/>
      <w:r w:rsidRPr="00475168">
        <w:rPr>
          <w:szCs w:val="24"/>
        </w:rPr>
        <w:t>), Temperature(C), Oxygen(ML/L), pH, Chlorophyll, Salinity, Oxygen(</w:t>
      </w:r>
      <w:proofErr w:type="spellStart"/>
      <w:r w:rsidRPr="00475168">
        <w:rPr>
          <w:szCs w:val="24"/>
        </w:rPr>
        <w:t>microMol</w:t>
      </w:r>
      <w:proofErr w:type="spellEnd"/>
      <w:r w:rsidRPr="00475168">
        <w:rPr>
          <w:szCs w:val="24"/>
        </w:rPr>
        <w:t>/kg), Oxygen(%Saturation), Sigma-T(kg/m**3)</w:t>
      </w:r>
      <w:r>
        <w:rPr>
          <w:szCs w:val="24"/>
        </w:rPr>
        <w:t>.</w:t>
      </w:r>
    </w:p>
    <w:p w:rsidR="007C4A69" w:rsidRDefault="007C4A69" w:rsidP="007C4A69">
      <w:pPr>
        <w:rPr>
          <w:szCs w:val="24"/>
        </w:rPr>
      </w:pPr>
      <w:r>
        <w:rPr>
          <w:szCs w:val="24"/>
        </w:rPr>
        <w:t>Latitudes:  degrees N</w:t>
      </w:r>
    </w:p>
    <w:p w:rsidR="007C4A69" w:rsidRPr="00C1230E" w:rsidRDefault="007C4A69" w:rsidP="007C4A69">
      <w:pPr>
        <w:rPr>
          <w:szCs w:val="24"/>
        </w:rPr>
      </w:pPr>
      <w:r>
        <w:rPr>
          <w:szCs w:val="24"/>
        </w:rPr>
        <w:t>Longitudes:  0 to 180 degrees and negative for western hemisphere</w:t>
      </w:r>
    </w:p>
    <w:p w:rsidR="007C4A69" w:rsidRDefault="007C4A69" w:rsidP="007C4A69">
      <w:pPr>
        <w:rPr>
          <w:szCs w:val="24"/>
        </w:rPr>
      </w:pPr>
      <w:r>
        <w:rPr>
          <w:szCs w:val="24"/>
        </w:rPr>
        <w:t xml:space="preserve">Time:  column 1 = 4-digit year; column 8 lists date </w:t>
      </w:r>
      <w:proofErr w:type="spellStart"/>
      <w:r>
        <w:rPr>
          <w:szCs w:val="24"/>
        </w:rPr>
        <w:t>dd</w:t>
      </w:r>
      <w:proofErr w:type="spellEnd"/>
      <w:r>
        <w:rPr>
          <w:szCs w:val="24"/>
        </w:rPr>
        <w:t>-mmm-</w:t>
      </w:r>
      <w:proofErr w:type="spellStart"/>
      <w:r>
        <w:rPr>
          <w:szCs w:val="24"/>
        </w:rPr>
        <w:t>yyyy</w:t>
      </w:r>
      <w:proofErr w:type="spellEnd"/>
      <w:r>
        <w:rPr>
          <w:szCs w:val="24"/>
        </w:rPr>
        <w:t>, using 3-character month.</w:t>
      </w:r>
    </w:p>
    <w:p w:rsidR="00092C56" w:rsidRPr="002B281C" w:rsidRDefault="00092C56">
      <w:pPr>
        <w:rPr>
          <w:rFonts w:ascii="Arial" w:hAnsi="Arial" w:cs="Arial"/>
          <w:szCs w:val="24"/>
        </w:rPr>
      </w:pPr>
    </w:p>
    <w:p w:rsidR="00092C56" w:rsidRDefault="00092C56">
      <w:pPr>
        <w:rPr>
          <w:rFonts w:ascii="Arial" w:hAnsi="Arial" w:cs="Arial"/>
          <w:b/>
          <w:szCs w:val="24"/>
        </w:rPr>
      </w:pPr>
      <w:r w:rsidRPr="00025B43">
        <w:rPr>
          <w:rFonts w:ascii="Arial" w:hAnsi="Arial" w:cs="Arial"/>
          <w:b/>
          <w:szCs w:val="24"/>
        </w:rPr>
        <w:t xml:space="preserve">Section </w:t>
      </w:r>
      <w:r w:rsidR="00BE3C23" w:rsidRPr="00025B43">
        <w:rPr>
          <w:rFonts w:ascii="Arial" w:hAnsi="Arial" w:cs="Arial"/>
          <w:b/>
          <w:szCs w:val="24"/>
        </w:rPr>
        <w:t>5</w:t>
      </w:r>
      <w:r w:rsidRPr="00025B43">
        <w:rPr>
          <w:rFonts w:ascii="Arial" w:hAnsi="Arial" w:cs="Arial"/>
          <w:b/>
          <w:szCs w:val="24"/>
        </w:rPr>
        <w:t>. Instrument Calibration</w:t>
      </w:r>
    </w:p>
    <w:p w:rsidR="004B284D" w:rsidRPr="005153C5" w:rsidRDefault="005153C5">
      <w:pPr>
        <w:rPr>
          <w:szCs w:val="24"/>
        </w:rPr>
      </w:pPr>
      <w:r w:rsidRPr="005153C5">
        <w:rPr>
          <w:szCs w:val="24"/>
        </w:rPr>
        <w:t>Configuration file 61</w:t>
      </w:r>
      <w:r w:rsidR="00892EFC">
        <w:rPr>
          <w:szCs w:val="24"/>
        </w:rPr>
        <w:t>86</w:t>
      </w:r>
      <w:r w:rsidR="00E37193">
        <w:rPr>
          <w:szCs w:val="24"/>
        </w:rPr>
        <w:t>_13</w:t>
      </w:r>
      <w:r w:rsidRPr="005153C5">
        <w:rPr>
          <w:szCs w:val="24"/>
        </w:rPr>
        <w:t xml:space="preserve">.xmlcon </w:t>
      </w:r>
      <w:r w:rsidR="008337D2">
        <w:rPr>
          <w:szCs w:val="24"/>
        </w:rPr>
        <w:t>is</w:t>
      </w:r>
      <w:r w:rsidR="008A4766">
        <w:rPr>
          <w:szCs w:val="24"/>
        </w:rPr>
        <w:t xml:space="preserve"> </w:t>
      </w:r>
      <w:r w:rsidRPr="005153C5">
        <w:rPr>
          <w:szCs w:val="24"/>
        </w:rPr>
        <w:t xml:space="preserve">included. </w:t>
      </w:r>
    </w:p>
    <w:p w:rsidR="00135738" w:rsidRDefault="00135738" w:rsidP="00135738">
      <w:pPr>
        <w:rPr>
          <w:szCs w:val="24"/>
        </w:rPr>
      </w:pPr>
      <w:r>
        <w:rPr>
          <w:szCs w:val="24"/>
        </w:rPr>
        <w:t xml:space="preserve">  </w:t>
      </w:r>
      <w:r w:rsidRPr="00BA2F1E">
        <w:rPr>
          <w:szCs w:val="24"/>
        </w:rPr>
        <w:t xml:space="preserve">Water samples necessary for calibration </w:t>
      </w:r>
      <w:r>
        <w:rPr>
          <w:szCs w:val="24"/>
        </w:rPr>
        <w:t>of variables cannot be taken</w:t>
      </w:r>
      <w:r w:rsidRPr="003012DC">
        <w:rPr>
          <w:szCs w:val="24"/>
        </w:rPr>
        <w:t xml:space="preserve"> </w:t>
      </w:r>
      <w:r>
        <w:rPr>
          <w:szCs w:val="24"/>
        </w:rPr>
        <w:t xml:space="preserve">in this type of data-collection circumstance.  </w:t>
      </w:r>
      <w:r w:rsidRPr="00BA2F1E">
        <w:rPr>
          <w:szCs w:val="24"/>
        </w:rPr>
        <w:t xml:space="preserve">In more usual cases, bottle </w:t>
      </w:r>
      <w:r>
        <w:rPr>
          <w:szCs w:val="24"/>
        </w:rPr>
        <w:t>samples</w:t>
      </w:r>
      <w:r w:rsidRPr="00BA2F1E">
        <w:rPr>
          <w:szCs w:val="24"/>
        </w:rPr>
        <w:t xml:space="preserve"> are collected, and slope and offset calibration values are applied to profile data</w:t>
      </w:r>
      <w:r>
        <w:rPr>
          <w:szCs w:val="24"/>
        </w:rPr>
        <w:t>, including salinity and oxygen</w:t>
      </w:r>
      <w:r w:rsidRPr="00BA2F1E">
        <w:rPr>
          <w:szCs w:val="24"/>
        </w:rPr>
        <w:t>. </w:t>
      </w:r>
      <w:r>
        <w:rPr>
          <w:szCs w:val="24"/>
        </w:rPr>
        <w:t xml:space="preserve"> Lacking water samples, </w:t>
      </w:r>
      <w:r w:rsidRPr="00BA2F1E">
        <w:rPr>
          <w:szCs w:val="24"/>
        </w:rPr>
        <w:t>Winkler titrations were not performed</w:t>
      </w:r>
      <w:r>
        <w:rPr>
          <w:szCs w:val="24"/>
        </w:rPr>
        <w:t xml:space="preserve"> and oxygen data are not calibrated, though </w:t>
      </w:r>
      <w:proofErr w:type="spellStart"/>
      <w:r w:rsidRPr="00BA2F1E">
        <w:rPr>
          <w:szCs w:val="24"/>
        </w:rPr>
        <w:t>SeaBird</w:t>
      </w:r>
      <w:proofErr w:type="spellEnd"/>
      <w:r w:rsidRPr="00BA2F1E">
        <w:rPr>
          <w:szCs w:val="24"/>
        </w:rPr>
        <w:t xml:space="preserve"> SBE-43 </w:t>
      </w:r>
      <w:r>
        <w:rPr>
          <w:szCs w:val="24"/>
        </w:rPr>
        <w:t xml:space="preserve">(dissolved oxygen) sensors </w:t>
      </w:r>
      <w:r w:rsidRPr="00BA2F1E">
        <w:rPr>
          <w:szCs w:val="24"/>
        </w:rPr>
        <w:t>are consid</w:t>
      </w:r>
      <w:r>
        <w:rPr>
          <w:szCs w:val="24"/>
        </w:rPr>
        <w:t xml:space="preserve">ered very reliable.  </w:t>
      </w:r>
      <w:r w:rsidR="00B22A3A">
        <w:rPr>
          <w:szCs w:val="24"/>
        </w:rPr>
        <w:t>C</w:t>
      </w:r>
      <w:r w:rsidR="00B22A3A" w:rsidRPr="00BA2F1E">
        <w:rPr>
          <w:szCs w:val="24"/>
        </w:rPr>
        <w:t xml:space="preserve">alibration </w:t>
      </w:r>
      <w:r w:rsidR="00B22A3A">
        <w:rPr>
          <w:szCs w:val="24"/>
        </w:rPr>
        <w:t>corrections</w:t>
      </w:r>
      <w:r w:rsidR="00B22A3A" w:rsidRPr="00BA2F1E">
        <w:rPr>
          <w:szCs w:val="24"/>
        </w:rPr>
        <w:t xml:space="preserve"> are generally small</w:t>
      </w:r>
      <w:r w:rsidR="00B22A3A">
        <w:rPr>
          <w:szCs w:val="24"/>
        </w:rPr>
        <w:t xml:space="preserve"> for low values of oxygen concentration</w:t>
      </w:r>
      <w:r w:rsidR="00B22A3A" w:rsidRPr="00BA2F1E">
        <w:rPr>
          <w:szCs w:val="24"/>
        </w:rPr>
        <w:t xml:space="preserve">, and larger for higher values.  </w:t>
      </w:r>
      <w:r w:rsidRPr="00BA2F1E">
        <w:rPr>
          <w:szCs w:val="24"/>
        </w:rPr>
        <w:t>Oxygen concentrations greater than 100% (s</w:t>
      </w:r>
      <w:r>
        <w:rPr>
          <w:szCs w:val="24"/>
        </w:rPr>
        <w:t>upersaturation) are not unusual</w:t>
      </w:r>
      <w:r w:rsidRPr="00BA2F1E">
        <w:rPr>
          <w:szCs w:val="24"/>
        </w:rPr>
        <w:t>.  This can be due to variations in temperature and salinity d</w:t>
      </w:r>
      <w:r>
        <w:rPr>
          <w:szCs w:val="24"/>
        </w:rPr>
        <w:t>ue to</w:t>
      </w:r>
      <w:r w:rsidRPr="00BA2F1E">
        <w:rPr>
          <w:szCs w:val="24"/>
        </w:rPr>
        <w:t> heating rates and ventilation of the water column, wind and turbulence at the surface, and biological influences (photosynthesis).  Oxygen data should be used with the consideration that water samples were not collected and corrections have not been applied.  Data are indicative of variations in spatial patterns, but are not exact.</w:t>
      </w:r>
    </w:p>
    <w:p w:rsidR="00135738" w:rsidRDefault="00135738" w:rsidP="00135738">
      <w:pPr>
        <w:rPr>
          <w:szCs w:val="24"/>
        </w:rPr>
      </w:pPr>
      <w:r>
        <w:rPr>
          <w:szCs w:val="24"/>
        </w:rPr>
        <w:t xml:space="preserve">   Chlorophyll-</w:t>
      </w:r>
      <w:r w:rsidRPr="006908C5">
        <w:rPr>
          <w:i/>
          <w:szCs w:val="24"/>
        </w:rPr>
        <w:t>a</w:t>
      </w:r>
      <w:r>
        <w:rPr>
          <w:szCs w:val="24"/>
        </w:rPr>
        <w:t xml:space="preserve"> data values &lt; 0 have been retained.  </w:t>
      </w:r>
      <w:r w:rsidRPr="00DC7D9C">
        <w:rPr>
          <w:szCs w:val="24"/>
        </w:rPr>
        <w:t xml:space="preserve">The values are within reasonable range of the instrument, and we attribute </w:t>
      </w:r>
      <w:r>
        <w:rPr>
          <w:szCs w:val="24"/>
        </w:rPr>
        <w:t>below-</w:t>
      </w:r>
      <w:r w:rsidRPr="00DC7D9C">
        <w:rPr>
          <w:szCs w:val="24"/>
        </w:rPr>
        <w:t>zero</w:t>
      </w:r>
      <w:r>
        <w:rPr>
          <w:szCs w:val="24"/>
        </w:rPr>
        <w:t xml:space="preserve"> values</w:t>
      </w:r>
      <w:r w:rsidRPr="00DC7D9C">
        <w:rPr>
          <w:szCs w:val="24"/>
        </w:rPr>
        <w:t xml:space="preserve"> to factory calibrati</w:t>
      </w:r>
      <w:r>
        <w:rPr>
          <w:szCs w:val="24"/>
        </w:rPr>
        <w:t>on use of generalized standards. Water samples were not collected for calibration.</w:t>
      </w:r>
    </w:p>
    <w:p w:rsidR="007E28F3" w:rsidRDefault="007E28F3" w:rsidP="007E28F3">
      <w:pPr>
        <w:rPr>
          <w:szCs w:val="24"/>
        </w:rPr>
      </w:pPr>
      <w:r>
        <w:rPr>
          <w:szCs w:val="24"/>
        </w:rPr>
        <w:t xml:space="preserve">   </w:t>
      </w:r>
      <w:proofErr w:type="gramStart"/>
      <w:r>
        <w:rPr>
          <w:szCs w:val="24"/>
        </w:rPr>
        <w:t>pH</w:t>
      </w:r>
      <w:proofErr w:type="gramEnd"/>
      <w:r>
        <w:rPr>
          <w:szCs w:val="24"/>
        </w:rPr>
        <w:t xml:space="preserve"> calibrations were conducted at sea and applied to pH data per </w:t>
      </w:r>
      <w:proofErr w:type="spellStart"/>
      <w:r>
        <w:rPr>
          <w:szCs w:val="24"/>
        </w:rPr>
        <w:t>SeaBird</w:t>
      </w:r>
      <w:proofErr w:type="spellEnd"/>
      <w:r>
        <w:rPr>
          <w:szCs w:val="24"/>
        </w:rPr>
        <w:t xml:space="preserve"> protocol and software during initial conversion of data for processing.  </w:t>
      </w:r>
      <w:proofErr w:type="gramStart"/>
      <w:r>
        <w:rPr>
          <w:szCs w:val="24"/>
        </w:rPr>
        <w:t>pH</w:t>
      </w:r>
      <w:proofErr w:type="gramEnd"/>
      <w:r>
        <w:rPr>
          <w:szCs w:val="24"/>
        </w:rPr>
        <w:t xml:space="preserve"> data quality is good, and ranges are usually reasonable.</w:t>
      </w:r>
    </w:p>
    <w:p w:rsidR="007B51EE" w:rsidRDefault="007B51EE">
      <w:pPr>
        <w:rPr>
          <w:rFonts w:ascii="Arial" w:hAnsi="Arial" w:cs="Arial"/>
          <w:b/>
          <w:szCs w:val="24"/>
        </w:rPr>
      </w:pPr>
    </w:p>
    <w:p w:rsidR="00472DFE" w:rsidRDefault="00472DFE" w:rsidP="00472DFE">
      <w:pPr>
        <w:rPr>
          <w:rFonts w:ascii="Arial" w:hAnsi="Arial" w:cs="Arial"/>
          <w:b/>
          <w:szCs w:val="24"/>
        </w:rPr>
      </w:pPr>
      <w:r w:rsidRPr="0099224D">
        <w:rPr>
          <w:rFonts w:ascii="Arial" w:hAnsi="Arial" w:cs="Arial"/>
          <w:b/>
          <w:szCs w:val="24"/>
        </w:rPr>
        <w:t xml:space="preserve">Section </w:t>
      </w:r>
      <w:r>
        <w:rPr>
          <w:rFonts w:ascii="Arial" w:hAnsi="Arial" w:cs="Arial"/>
          <w:b/>
          <w:szCs w:val="24"/>
        </w:rPr>
        <w:t>6</w:t>
      </w:r>
      <w:r w:rsidRPr="0099224D">
        <w:rPr>
          <w:rFonts w:ascii="Arial" w:hAnsi="Arial" w:cs="Arial"/>
          <w:b/>
          <w:szCs w:val="24"/>
        </w:rPr>
        <w:t>. Other</w:t>
      </w:r>
    </w:p>
    <w:p w:rsidR="008516CE" w:rsidRDefault="00C61ED6" w:rsidP="00472DFE">
      <w:pPr>
        <w:rPr>
          <w:szCs w:val="24"/>
        </w:rPr>
      </w:pPr>
      <w:r>
        <w:rPr>
          <w:szCs w:val="24"/>
        </w:rPr>
        <w:t>Notes:</w:t>
      </w:r>
      <w:r w:rsidR="005A1E67">
        <w:rPr>
          <w:szCs w:val="24"/>
        </w:rPr>
        <w:t xml:space="preserve">  Data are of a</w:t>
      </w:r>
      <w:r w:rsidR="007E5848">
        <w:rPr>
          <w:szCs w:val="24"/>
        </w:rPr>
        <w:t xml:space="preserve">cceptable quality. </w:t>
      </w:r>
      <w:proofErr w:type="gramStart"/>
      <w:r w:rsidR="007E5848">
        <w:rPr>
          <w:szCs w:val="24"/>
        </w:rPr>
        <w:t>pH</w:t>
      </w:r>
      <w:proofErr w:type="gramEnd"/>
      <w:r w:rsidR="007E5848">
        <w:rPr>
          <w:szCs w:val="24"/>
        </w:rPr>
        <w:t xml:space="preserve"> </w:t>
      </w:r>
      <w:r w:rsidR="005A1E67">
        <w:rPr>
          <w:szCs w:val="24"/>
        </w:rPr>
        <w:t xml:space="preserve">data were </w:t>
      </w:r>
      <w:r w:rsidR="007E5848">
        <w:rPr>
          <w:szCs w:val="24"/>
        </w:rPr>
        <w:t>removed from sets/casts 089, 090,091, and 138.</w:t>
      </w:r>
      <w:r w:rsidR="005A1E67">
        <w:rPr>
          <w:szCs w:val="24"/>
        </w:rPr>
        <w:t xml:space="preserve">  </w:t>
      </w:r>
      <w:r w:rsidR="007E5848">
        <w:rPr>
          <w:szCs w:val="24"/>
        </w:rPr>
        <w:t xml:space="preserve">On the following sets, the profiler </w:t>
      </w:r>
      <w:r w:rsidR="006205CC">
        <w:rPr>
          <w:szCs w:val="24"/>
        </w:rPr>
        <w:t>did not reach the</w:t>
      </w:r>
      <w:r w:rsidR="007E5848">
        <w:rPr>
          <w:szCs w:val="24"/>
        </w:rPr>
        <w:t xml:space="preserve"> </w:t>
      </w:r>
      <w:r w:rsidR="006205CC">
        <w:rPr>
          <w:szCs w:val="24"/>
        </w:rPr>
        <w:t>near-</w:t>
      </w:r>
      <w:r w:rsidR="007E5848">
        <w:rPr>
          <w:szCs w:val="24"/>
        </w:rPr>
        <w:t>bottom</w:t>
      </w:r>
      <w:r w:rsidR="005A1E67">
        <w:rPr>
          <w:szCs w:val="24"/>
        </w:rPr>
        <w:t xml:space="preserve"> during </w:t>
      </w:r>
      <w:r w:rsidR="005A1E67">
        <w:rPr>
          <w:szCs w:val="24"/>
        </w:rPr>
        <w:t>deployment</w:t>
      </w:r>
      <w:r w:rsidR="006205CC">
        <w:rPr>
          <w:szCs w:val="24"/>
        </w:rPr>
        <w:t xml:space="preserve">, and maximum depth of data is notably above the bottom depth (data depth/bottom depth):  </w:t>
      </w:r>
      <w:r w:rsidR="006205CC">
        <w:rPr>
          <w:szCs w:val="24"/>
        </w:rPr>
        <w:t>0064185</w:t>
      </w:r>
      <w:r w:rsidR="006205CC">
        <w:rPr>
          <w:szCs w:val="24"/>
        </w:rPr>
        <w:t xml:space="preserve"> (121m/190m)</w:t>
      </w:r>
      <w:r w:rsidR="006205CC">
        <w:rPr>
          <w:szCs w:val="24"/>
        </w:rPr>
        <w:t>, 0114159</w:t>
      </w:r>
      <w:r w:rsidR="006205CC">
        <w:rPr>
          <w:szCs w:val="24"/>
        </w:rPr>
        <w:t xml:space="preserve"> (164m/282m)</w:t>
      </w:r>
      <w:r w:rsidR="006205CC">
        <w:rPr>
          <w:szCs w:val="24"/>
        </w:rPr>
        <w:t>, 0134153</w:t>
      </w:r>
      <w:r w:rsidR="006205CC">
        <w:rPr>
          <w:szCs w:val="24"/>
        </w:rPr>
        <w:t xml:space="preserve"> (249m/320m)</w:t>
      </w:r>
      <w:r w:rsidR="006205CC">
        <w:rPr>
          <w:szCs w:val="24"/>
        </w:rPr>
        <w:t>, 0334169</w:t>
      </w:r>
      <w:r w:rsidR="006205CC">
        <w:rPr>
          <w:szCs w:val="24"/>
        </w:rPr>
        <w:t xml:space="preserve"> (100m/154m)</w:t>
      </w:r>
      <w:r w:rsidR="006205CC">
        <w:rPr>
          <w:szCs w:val="24"/>
        </w:rPr>
        <w:t>, 0374164</w:t>
      </w:r>
      <w:r w:rsidR="006205CC">
        <w:rPr>
          <w:szCs w:val="24"/>
        </w:rPr>
        <w:t xml:space="preserve"> (137m/174m).</w:t>
      </w:r>
    </w:p>
    <w:p w:rsidR="008E076F" w:rsidRDefault="008E076F" w:rsidP="00472DFE">
      <w:pPr>
        <w:rPr>
          <w:szCs w:val="24"/>
        </w:rPr>
      </w:pPr>
      <w:bookmarkStart w:id="0" w:name="_GoBack"/>
      <w:bookmarkEnd w:id="0"/>
    </w:p>
    <w:sectPr w:rsidR="008E076F" w:rsidSect="00BB51D1">
      <w:headerReference w:type="default"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445A" w:rsidRDefault="0011445A" w:rsidP="00472DFE">
      <w:r>
        <w:separator/>
      </w:r>
    </w:p>
  </w:endnote>
  <w:endnote w:type="continuationSeparator" w:id="0">
    <w:p w:rsidR="0011445A" w:rsidRDefault="0011445A" w:rsidP="00472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1D4" w:rsidRDefault="00FF31D4">
    <w:pPr>
      <w:pStyle w:val="Footer"/>
      <w:jc w:val="center"/>
    </w:pPr>
    <w:r>
      <w:fldChar w:fldCharType="begin"/>
    </w:r>
    <w:r>
      <w:instrText xml:space="preserve"> PAGE   \* MERGEFORMAT </w:instrText>
    </w:r>
    <w:r>
      <w:fldChar w:fldCharType="separate"/>
    </w:r>
    <w:r w:rsidR="005A1E67">
      <w:rPr>
        <w:noProof/>
      </w:rPr>
      <w:t>2</w:t>
    </w:r>
    <w:r>
      <w:fldChar w:fldCharType="end"/>
    </w:r>
  </w:p>
  <w:p w:rsidR="00FF31D4" w:rsidRDefault="00FF31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445A" w:rsidRDefault="0011445A" w:rsidP="00472DFE">
      <w:r>
        <w:separator/>
      </w:r>
    </w:p>
  </w:footnote>
  <w:footnote w:type="continuationSeparator" w:id="0">
    <w:p w:rsidR="0011445A" w:rsidRDefault="0011445A" w:rsidP="00472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1D4" w:rsidRDefault="00FF31D4" w:rsidP="00472DFE">
    <w:pPr>
      <w:pStyle w:val="Header"/>
      <w:jc w:val="right"/>
    </w:pPr>
    <w:r>
      <w:t xml:space="preserve">Version updated: </w:t>
    </w:r>
    <w:r w:rsidR="00111855">
      <w:t>3</w:t>
    </w:r>
    <w:r w:rsidR="00FF5412">
      <w:t>/2017</w:t>
    </w:r>
  </w:p>
  <w:p w:rsidR="00DC01BF" w:rsidRDefault="00DC01BF" w:rsidP="00DC01BF">
    <w:pPr>
      <w:pStyle w:val="Header"/>
      <w:jc w:val="center"/>
    </w:pPr>
  </w:p>
  <w:p w:rsidR="00FF31D4" w:rsidRDefault="00FF31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14D4C"/>
    <w:multiLevelType w:val="hybridMultilevel"/>
    <w:tmpl w:val="0A8299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BF44B0"/>
    <w:multiLevelType w:val="hybridMultilevel"/>
    <w:tmpl w:val="5DC23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5B6A66"/>
    <w:multiLevelType w:val="hybridMultilevel"/>
    <w:tmpl w:val="E1EEE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755AE9"/>
    <w:multiLevelType w:val="hybridMultilevel"/>
    <w:tmpl w:val="4AB6B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095C29"/>
    <w:multiLevelType w:val="hybridMultilevel"/>
    <w:tmpl w:val="1FF2CB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2B6B92"/>
    <w:multiLevelType w:val="hybridMultilevel"/>
    <w:tmpl w:val="C11E3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851828"/>
    <w:multiLevelType w:val="hybridMultilevel"/>
    <w:tmpl w:val="11E28C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5F58C6"/>
    <w:multiLevelType w:val="hybridMultilevel"/>
    <w:tmpl w:val="351CE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F13A6E"/>
    <w:multiLevelType w:val="hybridMultilevel"/>
    <w:tmpl w:val="3C18D7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6"/>
  </w:num>
  <w:num w:numId="5">
    <w:abstractNumId w:val="7"/>
  </w:num>
  <w:num w:numId="6">
    <w:abstractNumId w:val="1"/>
  </w:num>
  <w:num w:numId="7">
    <w:abstractNumId w:val="3"/>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D18"/>
    <w:rsid w:val="0000182A"/>
    <w:rsid w:val="00025B43"/>
    <w:rsid w:val="00030956"/>
    <w:rsid w:val="00044425"/>
    <w:rsid w:val="00051DDC"/>
    <w:rsid w:val="00061475"/>
    <w:rsid w:val="00073335"/>
    <w:rsid w:val="000765BD"/>
    <w:rsid w:val="00092C56"/>
    <w:rsid w:val="000B3087"/>
    <w:rsid w:val="000B6BD6"/>
    <w:rsid w:val="000B7B4B"/>
    <w:rsid w:val="000D65C9"/>
    <w:rsid w:val="000F74B3"/>
    <w:rsid w:val="00100F9D"/>
    <w:rsid w:val="00107B9C"/>
    <w:rsid w:val="00107DAD"/>
    <w:rsid w:val="001102D3"/>
    <w:rsid w:val="00111855"/>
    <w:rsid w:val="00111DFC"/>
    <w:rsid w:val="0011445A"/>
    <w:rsid w:val="00114C72"/>
    <w:rsid w:val="00135738"/>
    <w:rsid w:val="00141914"/>
    <w:rsid w:val="001513BE"/>
    <w:rsid w:val="001543D9"/>
    <w:rsid w:val="00165E85"/>
    <w:rsid w:val="001872AE"/>
    <w:rsid w:val="001A49D0"/>
    <w:rsid w:val="001C2974"/>
    <w:rsid w:val="001C326F"/>
    <w:rsid w:val="001D3AC9"/>
    <w:rsid w:val="001E1477"/>
    <w:rsid w:val="001E20FB"/>
    <w:rsid w:val="001E2AB2"/>
    <w:rsid w:val="001F4728"/>
    <w:rsid w:val="0021624A"/>
    <w:rsid w:val="00217C08"/>
    <w:rsid w:val="0023346C"/>
    <w:rsid w:val="002361C7"/>
    <w:rsid w:val="00242016"/>
    <w:rsid w:val="00245E6E"/>
    <w:rsid w:val="00256CF2"/>
    <w:rsid w:val="00260D9C"/>
    <w:rsid w:val="002648EE"/>
    <w:rsid w:val="00271778"/>
    <w:rsid w:val="00293221"/>
    <w:rsid w:val="0029623D"/>
    <w:rsid w:val="002A4D80"/>
    <w:rsid w:val="002B128B"/>
    <w:rsid w:val="002B281C"/>
    <w:rsid w:val="002B2CBC"/>
    <w:rsid w:val="002C1547"/>
    <w:rsid w:val="002C565F"/>
    <w:rsid w:val="002D21C9"/>
    <w:rsid w:val="002F755F"/>
    <w:rsid w:val="0030256F"/>
    <w:rsid w:val="0035411F"/>
    <w:rsid w:val="003D5DDB"/>
    <w:rsid w:val="003E3FC6"/>
    <w:rsid w:val="003F1473"/>
    <w:rsid w:val="00426035"/>
    <w:rsid w:val="00431B7B"/>
    <w:rsid w:val="00432A4E"/>
    <w:rsid w:val="0044162F"/>
    <w:rsid w:val="00443132"/>
    <w:rsid w:val="00443836"/>
    <w:rsid w:val="00446597"/>
    <w:rsid w:val="0045124F"/>
    <w:rsid w:val="00472DFE"/>
    <w:rsid w:val="00473EC8"/>
    <w:rsid w:val="00487CA4"/>
    <w:rsid w:val="00493416"/>
    <w:rsid w:val="0049375B"/>
    <w:rsid w:val="00494EF6"/>
    <w:rsid w:val="004B284D"/>
    <w:rsid w:val="004C0676"/>
    <w:rsid w:val="004D5346"/>
    <w:rsid w:val="005153C5"/>
    <w:rsid w:val="00533ECE"/>
    <w:rsid w:val="00536C33"/>
    <w:rsid w:val="00540384"/>
    <w:rsid w:val="005416EE"/>
    <w:rsid w:val="00545E16"/>
    <w:rsid w:val="00556ED1"/>
    <w:rsid w:val="00571B0F"/>
    <w:rsid w:val="0059007F"/>
    <w:rsid w:val="005A1E67"/>
    <w:rsid w:val="005A7A13"/>
    <w:rsid w:val="005D2843"/>
    <w:rsid w:val="005D48E6"/>
    <w:rsid w:val="005D57BD"/>
    <w:rsid w:val="005F1B68"/>
    <w:rsid w:val="006205CC"/>
    <w:rsid w:val="00620E12"/>
    <w:rsid w:val="006212F7"/>
    <w:rsid w:val="00635D28"/>
    <w:rsid w:val="0065410D"/>
    <w:rsid w:val="006648A1"/>
    <w:rsid w:val="00674350"/>
    <w:rsid w:val="00691743"/>
    <w:rsid w:val="006A4403"/>
    <w:rsid w:val="006B26AF"/>
    <w:rsid w:val="006B6BA3"/>
    <w:rsid w:val="006D298A"/>
    <w:rsid w:val="006E721B"/>
    <w:rsid w:val="007065AE"/>
    <w:rsid w:val="00714864"/>
    <w:rsid w:val="007174DF"/>
    <w:rsid w:val="00747F4C"/>
    <w:rsid w:val="0075155B"/>
    <w:rsid w:val="007B0AA5"/>
    <w:rsid w:val="007B298B"/>
    <w:rsid w:val="007B51EE"/>
    <w:rsid w:val="007C4A69"/>
    <w:rsid w:val="007D07EB"/>
    <w:rsid w:val="007D47A2"/>
    <w:rsid w:val="007E28F3"/>
    <w:rsid w:val="007E5848"/>
    <w:rsid w:val="007F030A"/>
    <w:rsid w:val="007F2132"/>
    <w:rsid w:val="007F4CFE"/>
    <w:rsid w:val="007F7311"/>
    <w:rsid w:val="00801517"/>
    <w:rsid w:val="00802AB4"/>
    <w:rsid w:val="00826C31"/>
    <w:rsid w:val="008337D2"/>
    <w:rsid w:val="00835997"/>
    <w:rsid w:val="008516CE"/>
    <w:rsid w:val="008519BA"/>
    <w:rsid w:val="0087205A"/>
    <w:rsid w:val="0087797B"/>
    <w:rsid w:val="0088666B"/>
    <w:rsid w:val="00892EFC"/>
    <w:rsid w:val="00894DA2"/>
    <w:rsid w:val="00896C07"/>
    <w:rsid w:val="008A246B"/>
    <w:rsid w:val="008A4766"/>
    <w:rsid w:val="008A571B"/>
    <w:rsid w:val="008C2A15"/>
    <w:rsid w:val="008C77EA"/>
    <w:rsid w:val="008D5D18"/>
    <w:rsid w:val="008E076F"/>
    <w:rsid w:val="008E7CF3"/>
    <w:rsid w:val="00900CEF"/>
    <w:rsid w:val="009128B6"/>
    <w:rsid w:val="00942B64"/>
    <w:rsid w:val="00950103"/>
    <w:rsid w:val="00973DAA"/>
    <w:rsid w:val="009A0DB4"/>
    <w:rsid w:val="009B5180"/>
    <w:rsid w:val="009D6750"/>
    <w:rsid w:val="009E0159"/>
    <w:rsid w:val="009F78E1"/>
    <w:rsid w:val="00A06CB8"/>
    <w:rsid w:val="00A13FC5"/>
    <w:rsid w:val="00A354C6"/>
    <w:rsid w:val="00A67A07"/>
    <w:rsid w:val="00A71240"/>
    <w:rsid w:val="00A951EC"/>
    <w:rsid w:val="00AA14C1"/>
    <w:rsid w:val="00AA3365"/>
    <w:rsid w:val="00AB3B65"/>
    <w:rsid w:val="00AB6845"/>
    <w:rsid w:val="00B22A3A"/>
    <w:rsid w:val="00B234C7"/>
    <w:rsid w:val="00B268E3"/>
    <w:rsid w:val="00B457C8"/>
    <w:rsid w:val="00B85AE4"/>
    <w:rsid w:val="00B91A9A"/>
    <w:rsid w:val="00BA7D50"/>
    <w:rsid w:val="00BB51D1"/>
    <w:rsid w:val="00BC6E28"/>
    <w:rsid w:val="00BE2FB5"/>
    <w:rsid w:val="00BE3C23"/>
    <w:rsid w:val="00BF0306"/>
    <w:rsid w:val="00BF5BF1"/>
    <w:rsid w:val="00C179A5"/>
    <w:rsid w:val="00C21638"/>
    <w:rsid w:val="00C427C7"/>
    <w:rsid w:val="00C46662"/>
    <w:rsid w:val="00C52333"/>
    <w:rsid w:val="00C61ED6"/>
    <w:rsid w:val="00C64F76"/>
    <w:rsid w:val="00C77962"/>
    <w:rsid w:val="00C92BAC"/>
    <w:rsid w:val="00CB7E20"/>
    <w:rsid w:val="00CC658D"/>
    <w:rsid w:val="00CE4ABE"/>
    <w:rsid w:val="00CE5C70"/>
    <w:rsid w:val="00D17D42"/>
    <w:rsid w:val="00D304B2"/>
    <w:rsid w:val="00D33AED"/>
    <w:rsid w:val="00D727ED"/>
    <w:rsid w:val="00D8435B"/>
    <w:rsid w:val="00D85CE5"/>
    <w:rsid w:val="00D9589F"/>
    <w:rsid w:val="00DB283A"/>
    <w:rsid w:val="00DC01BF"/>
    <w:rsid w:val="00DD38CE"/>
    <w:rsid w:val="00DD61FA"/>
    <w:rsid w:val="00DD71B6"/>
    <w:rsid w:val="00DE0EAA"/>
    <w:rsid w:val="00E130F8"/>
    <w:rsid w:val="00E15059"/>
    <w:rsid w:val="00E37193"/>
    <w:rsid w:val="00E409FB"/>
    <w:rsid w:val="00E52257"/>
    <w:rsid w:val="00E629B8"/>
    <w:rsid w:val="00E660A0"/>
    <w:rsid w:val="00E73C70"/>
    <w:rsid w:val="00E82B33"/>
    <w:rsid w:val="00E85B6D"/>
    <w:rsid w:val="00E86B1F"/>
    <w:rsid w:val="00EB7B3C"/>
    <w:rsid w:val="00EC2A6E"/>
    <w:rsid w:val="00EE6B11"/>
    <w:rsid w:val="00F12803"/>
    <w:rsid w:val="00F15D02"/>
    <w:rsid w:val="00F85538"/>
    <w:rsid w:val="00FA7651"/>
    <w:rsid w:val="00FC42A4"/>
    <w:rsid w:val="00FD3CFC"/>
    <w:rsid w:val="00FD7232"/>
    <w:rsid w:val="00FF31D4"/>
    <w:rsid w:val="00FF4899"/>
    <w:rsid w:val="00FF5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7131AC-761E-4BA4-BB22-37C7E35DF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51D1"/>
    <w:rPr>
      <w:sz w:val="24"/>
    </w:rPr>
  </w:style>
  <w:style w:type="paragraph" w:styleId="Heading1">
    <w:name w:val="heading 1"/>
    <w:basedOn w:val="Normal"/>
    <w:next w:val="Normal"/>
    <w:qFormat/>
    <w:rsid w:val="00BB51D1"/>
    <w:pPr>
      <w:keepNext/>
      <w:spacing w:before="240" w:after="60"/>
      <w:outlineLvl w:val="0"/>
    </w:pPr>
    <w:rPr>
      <w:rFonts w:ascii="Arial" w:hAnsi="Arial"/>
      <w:b/>
      <w:kern w:val="28"/>
      <w:sz w:val="28"/>
    </w:rPr>
  </w:style>
  <w:style w:type="paragraph" w:styleId="Heading2">
    <w:name w:val="heading 2"/>
    <w:basedOn w:val="Normal"/>
    <w:next w:val="Normal"/>
    <w:qFormat/>
    <w:rsid w:val="00BB51D1"/>
    <w:pPr>
      <w:keepNext/>
      <w:spacing w:before="240" w:after="60"/>
      <w:outlineLvl w:val="1"/>
    </w:pPr>
    <w:rPr>
      <w:rFonts w:ascii="Arial" w:hAnsi="Arial"/>
      <w:b/>
      <w:i/>
    </w:rPr>
  </w:style>
  <w:style w:type="paragraph" w:styleId="Heading3">
    <w:name w:val="heading 3"/>
    <w:basedOn w:val="Normal"/>
    <w:next w:val="Normal"/>
    <w:qFormat/>
    <w:rsid w:val="00BB51D1"/>
    <w:pPr>
      <w:keepNext/>
      <w:spacing w:before="240" w:after="60"/>
      <w:outlineLvl w:val="2"/>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2C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2B128B"/>
    <w:pPr>
      <w:ind w:left="720"/>
      <w:contextualSpacing/>
    </w:pPr>
  </w:style>
  <w:style w:type="paragraph" w:styleId="Header">
    <w:name w:val="header"/>
    <w:basedOn w:val="Normal"/>
    <w:link w:val="HeaderChar"/>
    <w:uiPriority w:val="99"/>
    <w:unhideWhenUsed/>
    <w:rsid w:val="00472DFE"/>
    <w:pPr>
      <w:tabs>
        <w:tab w:val="center" w:pos="4680"/>
        <w:tab w:val="right" w:pos="9360"/>
      </w:tabs>
    </w:pPr>
  </w:style>
  <w:style w:type="character" w:customStyle="1" w:styleId="HeaderChar">
    <w:name w:val="Header Char"/>
    <w:link w:val="Header"/>
    <w:uiPriority w:val="99"/>
    <w:rsid w:val="00472DFE"/>
    <w:rPr>
      <w:sz w:val="24"/>
    </w:rPr>
  </w:style>
  <w:style w:type="paragraph" w:styleId="Footer">
    <w:name w:val="footer"/>
    <w:basedOn w:val="Normal"/>
    <w:link w:val="FooterChar"/>
    <w:uiPriority w:val="99"/>
    <w:unhideWhenUsed/>
    <w:rsid w:val="00472DFE"/>
    <w:pPr>
      <w:tabs>
        <w:tab w:val="center" w:pos="4680"/>
        <w:tab w:val="right" w:pos="9360"/>
      </w:tabs>
    </w:pPr>
  </w:style>
  <w:style w:type="character" w:customStyle="1" w:styleId="FooterChar">
    <w:name w:val="Footer Char"/>
    <w:link w:val="Footer"/>
    <w:uiPriority w:val="99"/>
    <w:rsid w:val="00472DFE"/>
    <w:rPr>
      <w:sz w:val="24"/>
    </w:rPr>
  </w:style>
  <w:style w:type="paragraph" w:styleId="BalloonText">
    <w:name w:val="Balloon Text"/>
    <w:basedOn w:val="Normal"/>
    <w:link w:val="BalloonTextChar"/>
    <w:uiPriority w:val="99"/>
    <w:semiHidden/>
    <w:unhideWhenUsed/>
    <w:rsid w:val="00472DFE"/>
    <w:rPr>
      <w:rFonts w:ascii="Tahoma" w:hAnsi="Tahoma" w:cs="Tahoma"/>
      <w:sz w:val="16"/>
      <w:szCs w:val="16"/>
    </w:rPr>
  </w:style>
  <w:style w:type="character" w:customStyle="1" w:styleId="BalloonTextChar">
    <w:name w:val="Balloon Text Char"/>
    <w:link w:val="BalloonText"/>
    <w:uiPriority w:val="99"/>
    <w:semiHidden/>
    <w:rsid w:val="00472D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DD08A-5C50-48EA-BC43-5FCC26830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1186</Words>
  <Characters>6764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iphc</Company>
  <LinksUpToDate>false</LinksUpToDate>
  <CharactersWithSpaces>7935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dc:creator>
  <cp:keywords/>
  <cp:lastModifiedBy>Peggy Sullivan</cp:lastModifiedBy>
  <cp:revision>11</cp:revision>
  <dcterms:created xsi:type="dcterms:W3CDTF">2016-07-26T20:15:00Z</dcterms:created>
  <dcterms:modified xsi:type="dcterms:W3CDTF">2017-03-14T22:26:00Z</dcterms:modified>
</cp:coreProperties>
</file>